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458AFB68" w14:textId="77777777" w:rsidTr="00844A50">
        <w:tc>
          <w:tcPr>
            <w:tcW w:w="10220" w:type="dxa"/>
            <w:shd w:val="clear" w:color="auto" w:fill="E5EDF1"/>
          </w:tcPr>
          <w:p w14:paraId="7FAEFC2F" w14:textId="77777777" w:rsidR="004300DC" w:rsidRDefault="00DD3EF7" w:rsidP="004300DC">
            <w:pPr>
              <w:pStyle w:val="01-ODJ"/>
            </w:pPr>
            <w:r w:rsidRPr="00DD3EF7">
              <w:t>Procès</w:t>
            </w:r>
            <w:r w:rsidR="00E21E0F">
              <w:t>-</w:t>
            </w:r>
            <w:r w:rsidRPr="00DD3EF7">
              <w:t>verbal</w:t>
            </w:r>
          </w:p>
          <w:p w14:paraId="770D8331" w14:textId="77777777" w:rsidR="004300DC" w:rsidRDefault="00852564" w:rsidP="00844A50">
            <w:pPr>
              <w:pStyle w:val="02-Assemblee"/>
            </w:pPr>
            <w:r w:rsidRPr="00457F94">
              <w:t>6</w:t>
            </w:r>
            <w:r w:rsidR="00E44AF0" w:rsidRPr="002E256E">
              <w:rPr>
                <w:vertAlign w:val="superscript"/>
              </w:rPr>
              <w:t>e</w:t>
            </w:r>
            <w:r w:rsidR="004300DC">
              <w:t xml:space="preserve"> assem</w:t>
            </w:r>
            <w:r w:rsidR="00844A50">
              <w:t xml:space="preserve">blée </w:t>
            </w:r>
            <w:r w:rsidR="00A3769A">
              <w:t>ordinaire</w:t>
            </w:r>
            <w:r w:rsidR="00844A50">
              <w:t xml:space="preserve"> du conseil d’administration</w:t>
            </w:r>
          </w:p>
          <w:p w14:paraId="5C6EF333" w14:textId="77777777" w:rsidR="00844A50" w:rsidRDefault="00844A50" w:rsidP="00844A50">
            <w:pPr>
              <w:pStyle w:val="03-Jour"/>
            </w:pPr>
            <w:r>
              <w:t xml:space="preserve">Le </w:t>
            </w:r>
            <w:r w:rsidR="00780EBD">
              <w:t xml:space="preserve">mardi </w:t>
            </w:r>
            <w:r w:rsidR="00457F94">
              <w:t>8 septembre</w:t>
            </w:r>
            <w:r w:rsidR="00950BDD">
              <w:t xml:space="preserve"> </w:t>
            </w:r>
            <w:r>
              <w:t>202</w:t>
            </w:r>
            <w:r w:rsidR="008664F0">
              <w:t>6</w:t>
            </w:r>
            <w:r>
              <w:t xml:space="preserve">, à </w:t>
            </w:r>
            <w:r w:rsidR="002E256E">
              <w:t>19</w:t>
            </w:r>
            <w:r>
              <w:t xml:space="preserve"> h</w:t>
            </w:r>
          </w:p>
          <w:p w14:paraId="2774C3DF" w14:textId="77777777" w:rsidR="004300DC" w:rsidRPr="00780EBD" w:rsidRDefault="009D1E56" w:rsidP="00844A50">
            <w:pPr>
              <w:pStyle w:val="04-Adresse"/>
              <w:rPr>
                <w:bCs w:val="0"/>
              </w:rPr>
            </w:pPr>
            <w:r>
              <w:rPr>
                <w:rFonts w:cs="Arial"/>
                <w:bCs w:val="0"/>
                <w:lang w:val="fr-FR" w:eastAsia="fr-FR"/>
              </w:rPr>
              <w:t xml:space="preserve">Tenue de façon hybride au </w:t>
            </w:r>
            <w:r w:rsidR="00FE5E08">
              <w:rPr>
                <w:rFonts w:cs="Arial"/>
                <w:bCs w:val="0"/>
                <w:lang w:val="fr-FR" w:eastAsia="fr-FR"/>
              </w:rPr>
              <w:t>Centre des l</w:t>
            </w:r>
            <w:r w:rsidR="00780EBD" w:rsidRPr="00780EBD">
              <w:rPr>
                <w:rFonts w:cs="Arial"/>
                <w:bCs w:val="0"/>
                <w:lang w:val="fr-FR" w:eastAsia="fr-FR"/>
              </w:rPr>
              <w:t>oisirs Saint</w:t>
            </w:r>
            <w:r w:rsidR="00780EBD" w:rsidRPr="00780EBD">
              <w:rPr>
                <w:rFonts w:cs="Arial"/>
                <w:bCs w:val="0"/>
                <w:lang w:val="fr-FR" w:eastAsia="fr-FR"/>
              </w:rPr>
              <w:noBreakHyphen/>
              <w:t>Sacrement, 1360, boulevard de l’Entente</w:t>
            </w:r>
            <w:r w:rsidR="00780EBD" w:rsidRPr="00780EBD">
              <w:rPr>
                <w:bCs w:val="0"/>
              </w:rPr>
              <w:t xml:space="preserve"> </w:t>
            </w:r>
          </w:p>
        </w:tc>
      </w:tr>
    </w:tbl>
    <w:p w14:paraId="7FDBA3DD" w14:textId="77777777" w:rsidR="003723D7" w:rsidRDefault="003723D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040"/>
      </w:tblGrid>
      <w:tr w:rsidR="00A3769A" w14:paraId="42AF173E" w14:textId="77777777" w:rsidTr="00690549">
        <w:trPr>
          <w:trHeight w:val="3955"/>
        </w:trPr>
        <w:tc>
          <w:tcPr>
            <w:tcW w:w="10080" w:type="dxa"/>
            <w:gridSpan w:val="2"/>
            <w:tcBorders>
              <w:top w:val="nil"/>
              <w:bottom w:val="nil"/>
            </w:tcBorders>
            <w:tcMar>
              <w:top w:w="86" w:type="dxa"/>
              <w:left w:w="0" w:type="dxa"/>
              <w:bottom w:w="29" w:type="dxa"/>
              <w:right w:w="134" w:type="dxa"/>
            </w:tcMar>
          </w:tcPr>
          <w:p w14:paraId="282A4262" w14:textId="77777777" w:rsidR="00A3769A" w:rsidRDefault="00A3769A" w:rsidP="00CD7C13">
            <w:pPr>
              <w:pStyle w:val="10-PresAbsAutres"/>
            </w:pPr>
            <w:bookmarkStart w:id="0" w:name="_Hlk214284575"/>
            <w:r>
              <w:t>Présences</w:t>
            </w:r>
          </w:p>
          <w:p w14:paraId="78416F0F" w14:textId="77777777" w:rsidR="00A3769A" w:rsidRDefault="00A3769A" w:rsidP="00CD7C13">
            <w:pPr>
              <w:pStyle w:val="11-Vote"/>
            </w:pPr>
            <w:r>
              <w:t>Membres avec droit de vote :</w:t>
            </w:r>
            <w: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66"/>
            </w:tblGrid>
            <w:tr w:rsidR="006E699F" w14:paraId="7F389D65" w14:textId="77777777" w:rsidTr="009D0E91">
              <w:tc>
                <w:tcPr>
                  <w:tcW w:w="4966" w:type="dxa"/>
                  <w:tcMar>
                    <w:top w:w="29" w:type="dxa"/>
                    <w:left w:w="115" w:type="dxa"/>
                    <w:bottom w:w="29" w:type="dxa"/>
                    <w:right w:w="115" w:type="dxa"/>
                  </w:tcMar>
                </w:tcPr>
                <w:p w14:paraId="014E7AE7" w14:textId="77777777" w:rsidR="006E699F" w:rsidRPr="00C97570" w:rsidRDefault="00424F13" w:rsidP="00165E17">
                  <w:pPr>
                    <w:pStyle w:val="09-Li"/>
                    <w:rPr>
                      <w:lang w:val="en-US"/>
                    </w:rPr>
                  </w:pPr>
                  <w:r>
                    <w:rPr>
                      <w:lang w:val="en-US"/>
                    </w:rPr>
                    <w:t>M. Marc-Antoine Adam</w:t>
                  </w:r>
                </w:p>
              </w:tc>
              <w:tc>
                <w:tcPr>
                  <w:tcW w:w="4966" w:type="dxa"/>
                  <w:tcMar>
                    <w:top w:w="29" w:type="dxa"/>
                    <w:left w:w="115" w:type="dxa"/>
                    <w:bottom w:w="29" w:type="dxa"/>
                    <w:right w:w="115" w:type="dxa"/>
                  </w:tcMar>
                </w:tcPr>
                <w:p w14:paraId="3ACDAB7D" w14:textId="77777777" w:rsidR="006E699F" w:rsidRPr="00D05135" w:rsidRDefault="003A0866" w:rsidP="00165E17">
                  <w:pPr>
                    <w:pStyle w:val="Poste"/>
                  </w:pPr>
                  <w:r>
                    <w:t>Administrateur</w:t>
                  </w:r>
                </w:p>
              </w:tc>
            </w:tr>
            <w:tr w:rsidR="007B71F3" w14:paraId="2A0A3C05" w14:textId="77777777" w:rsidTr="009D0E91">
              <w:tc>
                <w:tcPr>
                  <w:tcW w:w="4966" w:type="dxa"/>
                  <w:tcMar>
                    <w:top w:w="29" w:type="dxa"/>
                    <w:left w:w="115" w:type="dxa"/>
                    <w:bottom w:w="29" w:type="dxa"/>
                    <w:right w:w="115" w:type="dxa"/>
                  </w:tcMar>
                </w:tcPr>
                <w:p w14:paraId="39FB1FD5" w14:textId="77777777" w:rsidR="007B71F3" w:rsidRPr="00C97570" w:rsidRDefault="007B71F3" w:rsidP="00165E17">
                  <w:pPr>
                    <w:pStyle w:val="09-Li"/>
                    <w:rPr>
                      <w:lang w:val="en-US"/>
                    </w:rPr>
                  </w:pPr>
                  <w:r w:rsidRPr="00C97570">
                    <w:rPr>
                      <w:lang w:val="en-US"/>
                    </w:rPr>
                    <w:t>M. David Breton St-J</w:t>
                  </w:r>
                  <w:r>
                    <w:rPr>
                      <w:lang w:val="en-US"/>
                    </w:rPr>
                    <w:t>ean</w:t>
                  </w:r>
                </w:p>
              </w:tc>
              <w:tc>
                <w:tcPr>
                  <w:tcW w:w="4966" w:type="dxa"/>
                  <w:tcMar>
                    <w:top w:w="29" w:type="dxa"/>
                    <w:left w:w="115" w:type="dxa"/>
                    <w:bottom w:w="29" w:type="dxa"/>
                    <w:right w:w="115" w:type="dxa"/>
                  </w:tcMar>
                </w:tcPr>
                <w:p w14:paraId="7200F6D5" w14:textId="77777777" w:rsidR="007B71F3" w:rsidRDefault="00424F13" w:rsidP="00165E17">
                  <w:pPr>
                    <w:pStyle w:val="Poste"/>
                  </w:pPr>
                  <w:r>
                    <w:t>Administrateur</w:t>
                  </w:r>
                </w:p>
              </w:tc>
            </w:tr>
            <w:tr w:rsidR="00113C1C" w14:paraId="5B443297" w14:textId="77777777" w:rsidTr="009D0E91">
              <w:tc>
                <w:tcPr>
                  <w:tcW w:w="4966" w:type="dxa"/>
                  <w:tcMar>
                    <w:top w:w="29" w:type="dxa"/>
                    <w:left w:w="115" w:type="dxa"/>
                    <w:bottom w:w="29" w:type="dxa"/>
                    <w:right w:w="115" w:type="dxa"/>
                  </w:tcMar>
                </w:tcPr>
                <w:p w14:paraId="65AD625B" w14:textId="77777777" w:rsidR="00113C1C" w:rsidRPr="00C97570" w:rsidRDefault="00113C1C" w:rsidP="00165E17">
                  <w:pPr>
                    <w:pStyle w:val="09-Li"/>
                    <w:rPr>
                      <w:lang w:val="en-US"/>
                    </w:rPr>
                  </w:pPr>
                  <w:r>
                    <w:t>M. André Élémond</w:t>
                  </w:r>
                </w:p>
              </w:tc>
              <w:tc>
                <w:tcPr>
                  <w:tcW w:w="4966" w:type="dxa"/>
                  <w:tcMar>
                    <w:top w:w="29" w:type="dxa"/>
                    <w:left w:w="115" w:type="dxa"/>
                    <w:bottom w:w="29" w:type="dxa"/>
                    <w:right w:w="115" w:type="dxa"/>
                  </w:tcMar>
                </w:tcPr>
                <w:p w14:paraId="47A33565" w14:textId="77777777" w:rsidR="00113C1C" w:rsidRDefault="00113C1C" w:rsidP="00165E17">
                  <w:pPr>
                    <w:pStyle w:val="Poste"/>
                  </w:pPr>
                  <w:r>
                    <w:t>Administrateur</w:t>
                  </w:r>
                </w:p>
              </w:tc>
            </w:tr>
            <w:tr w:rsidR="00165E17" w14:paraId="2426F1A8" w14:textId="77777777" w:rsidTr="009D0E91">
              <w:tc>
                <w:tcPr>
                  <w:tcW w:w="4966" w:type="dxa"/>
                  <w:tcMar>
                    <w:top w:w="29" w:type="dxa"/>
                    <w:left w:w="115" w:type="dxa"/>
                    <w:bottom w:w="29" w:type="dxa"/>
                    <w:right w:w="115" w:type="dxa"/>
                  </w:tcMar>
                </w:tcPr>
                <w:p w14:paraId="6255AEF5" w14:textId="77777777" w:rsidR="00165E17" w:rsidRDefault="00165E17" w:rsidP="00165E17">
                  <w:pPr>
                    <w:pStyle w:val="09-Li"/>
                  </w:pPr>
                  <w:r>
                    <w:t>M</w:t>
                  </w:r>
                  <w:r w:rsidRPr="007F5AB7">
                    <w:rPr>
                      <w:vertAlign w:val="superscript"/>
                    </w:rPr>
                    <w:t>me</w:t>
                  </w:r>
                  <w:r>
                    <w:t xml:space="preserve"> Lynda Fortin</w:t>
                  </w:r>
                </w:p>
              </w:tc>
              <w:tc>
                <w:tcPr>
                  <w:tcW w:w="4966" w:type="dxa"/>
                  <w:tcMar>
                    <w:top w:w="29" w:type="dxa"/>
                    <w:left w:w="115" w:type="dxa"/>
                    <w:bottom w:w="29" w:type="dxa"/>
                    <w:right w:w="115" w:type="dxa"/>
                  </w:tcMar>
                </w:tcPr>
                <w:p w14:paraId="0C25E09F" w14:textId="77777777" w:rsidR="00165E17" w:rsidRDefault="00165E17" w:rsidP="00165E17">
                  <w:pPr>
                    <w:pStyle w:val="Poste"/>
                  </w:pPr>
                  <w:r w:rsidRPr="00D05135">
                    <w:t>Administratrice</w:t>
                  </w:r>
                </w:p>
              </w:tc>
            </w:tr>
            <w:tr w:rsidR="008E00F9" w14:paraId="2D4DF3FA" w14:textId="77777777" w:rsidTr="00CD7C13">
              <w:tc>
                <w:tcPr>
                  <w:tcW w:w="4966" w:type="dxa"/>
                  <w:tcBorders>
                    <w:top w:val="nil"/>
                    <w:bottom w:val="nil"/>
                  </w:tcBorders>
                  <w:tcMar>
                    <w:top w:w="29" w:type="dxa"/>
                    <w:left w:w="115" w:type="dxa"/>
                    <w:bottom w:w="29" w:type="dxa"/>
                    <w:right w:w="115" w:type="dxa"/>
                  </w:tcMar>
                </w:tcPr>
                <w:p w14:paraId="05116EDC" w14:textId="77777777" w:rsidR="008E00F9" w:rsidRDefault="008E00F9" w:rsidP="008E00F9">
                  <w:pPr>
                    <w:pStyle w:val="09-Li"/>
                  </w:pPr>
                  <w:r>
                    <w:t>M. Bertrand Gemme</w:t>
                  </w:r>
                </w:p>
              </w:tc>
              <w:tc>
                <w:tcPr>
                  <w:tcW w:w="4966" w:type="dxa"/>
                  <w:tcBorders>
                    <w:top w:val="nil"/>
                    <w:bottom w:val="nil"/>
                  </w:tcBorders>
                  <w:tcMar>
                    <w:top w:w="29" w:type="dxa"/>
                    <w:left w:w="115" w:type="dxa"/>
                    <w:bottom w:w="29" w:type="dxa"/>
                    <w:right w:w="115" w:type="dxa"/>
                  </w:tcMar>
                </w:tcPr>
                <w:p w14:paraId="08D6A393" w14:textId="77777777" w:rsidR="008E00F9" w:rsidRDefault="008E00F9" w:rsidP="008E00F9">
                  <w:pPr>
                    <w:pStyle w:val="Poste"/>
                  </w:pPr>
                  <w:r>
                    <w:t>Président</w:t>
                  </w:r>
                </w:p>
              </w:tc>
            </w:tr>
            <w:tr w:rsidR="00B16DD8" w14:paraId="627682AC" w14:textId="77777777" w:rsidTr="009D0E91">
              <w:tc>
                <w:tcPr>
                  <w:tcW w:w="4966" w:type="dxa"/>
                  <w:tcMar>
                    <w:top w:w="29" w:type="dxa"/>
                    <w:left w:w="115" w:type="dxa"/>
                    <w:bottom w:w="29" w:type="dxa"/>
                    <w:right w:w="115" w:type="dxa"/>
                  </w:tcMar>
                </w:tcPr>
                <w:p w14:paraId="229592CB" w14:textId="77777777" w:rsidR="00B16DD8" w:rsidRDefault="00B16DD8" w:rsidP="00B16DD8">
                  <w:pPr>
                    <w:pStyle w:val="09-Li"/>
                  </w:pPr>
                  <w:r>
                    <w:t>M. Michel Houle</w:t>
                  </w:r>
                </w:p>
              </w:tc>
              <w:tc>
                <w:tcPr>
                  <w:tcW w:w="4966" w:type="dxa"/>
                  <w:tcMar>
                    <w:top w:w="29" w:type="dxa"/>
                    <w:left w:w="115" w:type="dxa"/>
                    <w:bottom w:w="29" w:type="dxa"/>
                    <w:right w:w="115" w:type="dxa"/>
                  </w:tcMar>
                </w:tcPr>
                <w:p w14:paraId="5F2D2879" w14:textId="77777777" w:rsidR="00B16DD8" w:rsidRPr="00D05135" w:rsidRDefault="00B16DD8" w:rsidP="00B16DD8">
                  <w:pPr>
                    <w:pStyle w:val="Poste"/>
                  </w:pPr>
                  <w:r>
                    <w:t>Administrateur</w:t>
                  </w:r>
                </w:p>
              </w:tc>
            </w:tr>
            <w:tr w:rsidR="00206D6A" w14:paraId="59207BB1" w14:textId="77777777" w:rsidTr="009D0E91">
              <w:tc>
                <w:tcPr>
                  <w:tcW w:w="4966" w:type="dxa"/>
                  <w:tcMar>
                    <w:top w:w="29" w:type="dxa"/>
                    <w:left w:w="115" w:type="dxa"/>
                    <w:bottom w:w="29" w:type="dxa"/>
                    <w:right w:w="115" w:type="dxa"/>
                  </w:tcMar>
                </w:tcPr>
                <w:p w14:paraId="777FDCB8" w14:textId="77777777" w:rsidR="00206D6A" w:rsidRDefault="00206D6A" w:rsidP="00206D6A">
                  <w:pPr>
                    <w:pStyle w:val="09-Li"/>
                  </w:pPr>
                  <w:r w:rsidRPr="00EE6CB2">
                    <w:t>M. Richard Berthonin Noël</w:t>
                  </w:r>
                </w:p>
              </w:tc>
              <w:tc>
                <w:tcPr>
                  <w:tcW w:w="4966" w:type="dxa"/>
                  <w:tcMar>
                    <w:top w:w="29" w:type="dxa"/>
                    <w:left w:w="115" w:type="dxa"/>
                    <w:bottom w:w="29" w:type="dxa"/>
                    <w:right w:w="115" w:type="dxa"/>
                  </w:tcMar>
                </w:tcPr>
                <w:p w14:paraId="7F436FAF" w14:textId="77777777" w:rsidR="00206D6A" w:rsidRDefault="00206D6A" w:rsidP="00206D6A">
                  <w:pPr>
                    <w:pStyle w:val="Poste"/>
                  </w:pPr>
                  <w:r>
                    <w:t>Administrateur</w:t>
                  </w:r>
                  <w:r w:rsidR="00AF7CF6">
                    <w:t xml:space="preserve"> (en ligne)</w:t>
                  </w:r>
                </w:p>
              </w:tc>
            </w:tr>
            <w:tr w:rsidR="00206D6A" w14:paraId="5C1F6F25" w14:textId="77777777" w:rsidTr="009D0E91">
              <w:trPr>
                <w:trHeight w:val="249"/>
              </w:trPr>
              <w:tc>
                <w:tcPr>
                  <w:tcW w:w="4966" w:type="dxa"/>
                  <w:tcMar>
                    <w:top w:w="29" w:type="dxa"/>
                    <w:left w:w="115" w:type="dxa"/>
                    <w:bottom w:w="29" w:type="dxa"/>
                    <w:right w:w="115" w:type="dxa"/>
                  </w:tcMar>
                </w:tcPr>
                <w:p w14:paraId="4E361D87" w14:textId="77777777" w:rsidR="00206D6A" w:rsidRPr="00EE6CB2" w:rsidRDefault="00206D6A" w:rsidP="00206D6A">
                  <w:pPr>
                    <w:pStyle w:val="09-Li"/>
                  </w:pPr>
                  <w:r>
                    <w:t>M</w:t>
                  </w:r>
                  <w:r w:rsidRPr="007F5AB7">
                    <w:rPr>
                      <w:vertAlign w:val="superscript"/>
                    </w:rPr>
                    <w:t>me</w:t>
                  </w:r>
                  <w:r>
                    <w:t xml:space="preserve"> Kadia Saint-Onge</w:t>
                  </w:r>
                </w:p>
              </w:tc>
              <w:tc>
                <w:tcPr>
                  <w:tcW w:w="4966" w:type="dxa"/>
                  <w:tcMar>
                    <w:top w:w="29" w:type="dxa"/>
                    <w:left w:w="115" w:type="dxa"/>
                    <w:bottom w:w="29" w:type="dxa"/>
                    <w:right w:w="115" w:type="dxa"/>
                  </w:tcMar>
                </w:tcPr>
                <w:p w14:paraId="0D1790EC" w14:textId="77777777" w:rsidR="00206D6A" w:rsidRDefault="00206D6A" w:rsidP="00206D6A">
                  <w:pPr>
                    <w:pStyle w:val="Poste"/>
                  </w:pPr>
                  <w:r>
                    <w:t>Administratrice</w:t>
                  </w:r>
                </w:p>
              </w:tc>
            </w:tr>
            <w:tr w:rsidR="00206D6A" w14:paraId="33B0975F" w14:textId="77777777" w:rsidTr="009D0E91">
              <w:trPr>
                <w:trHeight w:val="249"/>
              </w:trPr>
              <w:tc>
                <w:tcPr>
                  <w:tcW w:w="4966" w:type="dxa"/>
                  <w:tcMar>
                    <w:top w:w="29" w:type="dxa"/>
                    <w:left w:w="115" w:type="dxa"/>
                    <w:bottom w:w="29" w:type="dxa"/>
                    <w:right w:w="115" w:type="dxa"/>
                  </w:tcMar>
                </w:tcPr>
                <w:p w14:paraId="3CF7CE3C" w14:textId="77777777" w:rsidR="00206D6A" w:rsidRDefault="00206D6A" w:rsidP="00206D6A">
                  <w:pPr>
                    <w:pStyle w:val="09-Li"/>
                  </w:pPr>
                  <w:r>
                    <w:t>M</w:t>
                  </w:r>
                  <w:r w:rsidRPr="00AF7CF6">
                    <w:rPr>
                      <w:vertAlign w:val="superscript"/>
                    </w:rPr>
                    <w:t>me</w:t>
                  </w:r>
                  <w:r>
                    <w:t xml:space="preserve"> Lise Santerre</w:t>
                  </w:r>
                </w:p>
              </w:tc>
              <w:tc>
                <w:tcPr>
                  <w:tcW w:w="4966" w:type="dxa"/>
                  <w:tcMar>
                    <w:top w:w="29" w:type="dxa"/>
                    <w:left w:w="115" w:type="dxa"/>
                    <w:bottom w:w="29" w:type="dxa"/>
                    <w:right w:w="115" w:type="dxa"/>
                  </w:tcMar>
                </w:tcPr>
                <w:p w14:paraId="09AFADF0" w14:textId="77777777" w:rsidR="00206D6A" w:rsidRDefault="00206D6A" w:rsidP="00206D6A">
                  <w:pPr>
                    <w:pStyle w:val="Poste"/>
                  </w:pPr>
                  <w:r>
                    <w:t>Secrétaire</w:t>
                  </w:r>
                </w:p>
              </w:tc>
            </w:tr>
            <w:tr w:rsidR="00206D6A" w14:paraId="20010340" w14:textId="77777777" w:rsidTr="009D0E91">
              <w:trPr>
                <w:trHeight w:val="249"/>
              </w:trPr>
              <w:tc>
                <w:tcPr>
                  <w:tcW w:w="4966" w:type="dxa"/>
                  <w:tcMar>
                    <w:top w:w="29" w:type="dxa"/>
                    <w:left w:w="115" w:type="dxa"/>
                    <w:bottom w:w="29" w:type="dxa"/>
                    <w:right w:w="115" w:type="dxa"/>
                  </w:tcMar>
                </w:tcPr>
                <w:p w14:paraId="18ABE06B" w14:textId="77777777" w:rsidR="00206D6A" w:rsidRDefault="00206D6A" w:rsidP="00206D6A">
                  <w:pPr>
                    <w:pStyle w:val="09-Li"/>
                  </w:pPr>
                  <w:r>
                    <w:t>M. Maxime Turgeon</w:t>
                  </w:r>
                </w:p>
              </w:tc>
              <w:tc>
                <w:tcPr>
                  <w:tcW w:w="4966" w:type="dxa"/>
                  <w:tcMar>
                    <w:top w:w="29" w:type="dxa"/>
                    <w:left w:w="115" w:type="dxa"/>
                    <w:bottom w:w="29" w:type="dxa"/>
                    <w:right w:w="115" w:type="dxa"/>
                  </w:tcMar>
                </w:tcPr>
                <w:p w14:paraId="14CD3899" w14:textId="77777777" w:rsidR="00206D6A" w:rsidRDefault="00206D6A" w:rsidP="00206D6A">
                  <w:pPr>
                    <w:pStyle w:val="Poste"/>
                  </w:pPr>
                  <w:r>
                    <w:t>Vice-président</w:t>
                  </w:r>
                </w:p>
              </w:tc>
            </w:tr>
            <w:tr w:rsidR="00206D6A" w14:paraId="74AD6C77" w14:textId="77777777" w:rsidTr="00CD7C13">
              <w:trPr>
                <w:trHeight w:val="249"/>
              </w:trPr>
              <w:tc>
                <w:tcPr>
                  <w:tcW w:w="4966" w:type="dxa"/>
                </w:tcPr>
                <w:p w14:paraId="61E67488" w14:textId="77777777" w:rsidR="00206D6A" w:rsidRDefault="00206D6A" w:rsidP="00206D6A">
                  <w:pPr>
                    <w:pStyle w:val="09-Li"/>
                  </w:pPr>
                  <w:r>
                    <w:t>M</w:t>
                  </w:r>
                  <w:r w:rsidRPr="006C7A4C">
                    <w:rPr>
                      <w:vertAlign w:val="superscript"/>
                    </w:rPr>
                    <w:t>me</w:t>
                  </w:r>
                  <w:r>
                    <w:t xml:space="preserve"> Yanti Zhang</w:t>
                  </w:r>
                </w:p>
              </w:tc>
              <w:tc>
                <w:tcPr>
                  <w:tcW w:w="4966" w:type="dxa"/>
                  <w:tcMar>
                    <w:top w:w="29" w:type="dxa"/>
                    <w:left w:w="115" w:type="dxa"/>
                    <w:bottom w:w="29" w:type="dxa"/>
                    <w:right w:w="115" w:type="dxa"/>
                  </w:tcMar>
                </w:tcPr>
                <w:p w14:paraId="61116DC8" w14:textId="77777777" w:rsidR="00206D6A" w:rsidRDefault="00206D6A" w:rsidP="00206D6A">
                  <w:pPr>
                    <w:pStyle w:val="Poste"/>
                  </w:pPr>
                  <w:r>
                    <w:t>Trésorière</w:t>
                  </w:r>
                </w:p>
              </w:tc>
            </w:tr>
          </w:tbl>
          <w:p w14:paraId="3C271721" w14:textId="77777777" w:rsidR="00A3769A" w:rsidRDefault="00A3769A" w:rsidP="007E3536">
            <w:pPr>
              <w:pStyle w:val="07-Txt"/>
            </w:pPr>
          </w:p>
        </w:tc>
      </w:tr>
      <w:tr w:rsidR="00471E2A" w14:paraId="3CA97391" w14:textId="77777777" w:rsidTr="00690549">
        <w:trPr>
          <w:trHeight w:val="644"/>
        </w:trPr>
        <w:tc>
          <w:tcPr>
            <w:tcW w:w="10080" w:type="dxa"/>
            <w:gridSpan w:val="2"/>
            <w:tcBorders>
              <w:top w:val="single" w:sz="4" w:space="0" w:color="B2B2B2"/>
              <w:bottom w:val="nil"/>
            </w:tcBorders>
            <w:tcMar>
              <w:top w:w="360" w:type="dxa"/>
              <w:left w:w="0" w:type="dxa"/>
              <w:bottom w:w="86" w:type="dxa"/>
              <w:right w:w="134" w:type="dxa"/>
            </w:tcMar>
          </w:tcPr>
          <w:p w14:paraId="521B7F96" w14:textId="77777777" w:rsidR="00471E2A" w:rsidRDefault="00471E2A" w:rsidP="001012FD">
            <w:pPr>
              <w:pStyle w:val="11-Vote"/>
              <w:spacing w:before="0"/>
            </w:pPr>
            <w:r>
              <w:t>Membre sans droit de vote :</w:t>
            </w:r>
            <w:r>
              <w:br/>
            </w:r>
          </w:p>
          <w:p w14:paraId="03FA8413" w14:textId="77777777" w:rsidR="00471E2A" w:rsidRPr="00D05135" w:rsidRDefault="00B1557F" w:rsidP="00F85D97">
            <w:pPr>
              <w:pStyle w:val="09-Li"/>
              <w:spacing w:before="0"/>
            </w:pPr>
            <w:r>
              <w:t>M</w:t>
            </w:r>
            <w:r w:rsidRPr="00F77D9D">
              <w:rPr>
                <w:vertAlign w:val="superscript"/>
              </w:rPr>
              <w:t>me</w:t>
            </w:r>
            <w:r>
              <w:t xml:space="preserve"> Catherine Vallières-Roland</w:t>
            </w:r>
            <w:r>
              <w:tab/>
            </w:r>
            <w:r>
              <w:tab/>
            </w:r>
            <w:r w:rsidR="008F4D97" w:rsidRPr="006919E8">
              <w:t xml:space="preserve">Conseillère du district électoral de </w:t>
            </w:r>
            <w:r w:rsidR="008F4D97">
              <w:t>Montcalm-</w:t>
            </w:r>
            <w:r w:rsidR="008F4D97">
              <w:tab/>
            </w:r>
            <w:r w:rsidR="008F4D97">
              <w:tab/>
            </w:r>
            <w:r w:rsidR="008F4D97">
              <w:tab/>
            </w:r>
            <w:r w:rsidR="008F4D97">
              <w:tab/>
            </w:r>
            <w:r w:rsidR="008F4D97">
              <w:tab/>
            </w:r>
            <w:r w:rsidR="008F4D97">
              <w:tab/>
            </w:r>
            <w:r w:rsidR="008F4D97">
              <w:tab/>
              <w:t>Saint-Sacrement</w:t>
            </w:r>
          </w:p>
        </w:tc>
      </w:tr>
      <w:tr w:rsidR="000A28D1" w14:paraId="1F083ABC" w14:textId="77777777" w:rsidTr="004C5F04">
        <w:tc>
          <w:tcPr>
            <w:tcW w:w="10080" w:type="dxa"/>
            <w:gridSpan w:val="2"/>
            <w:tcBorders>
              <w:top w:val="single" w:sz="4" w:space="0" w:color="B2B2B2"/>
              <w:bottom w:val="nil"/>
            </w:tcBorders>
            <w:tcMar>
              <w:top w:w="360" w:type="dxa"/>
              <w:left w:w="0" w:type="dxa"/>
              <w:bottom w:w="86" w:type="dxa"/>
              <w:right w:w="134" w:type="dxa"/>
            </w:tcMar>
          </w:tcPr>
          <w:p w14:paraId="4BC35106" w14:textId="77777777" w:rsidR="000A28D1" w:rsidRDefault="000A28D1" w:rsidP="000A28D1">
            <w:pPr>
              <w:pStyle w:val="10-PresAbsAutres"/>
            </w:pPr>
            <w:r w:rsidRPr="00D05135">
              <w:t>Autres présences</w:t>
            </w:r>
          </w:p>
        </w:tc>
      </w:tr>
      <w:tr w:rsidR="00C2689E" w14:paraId="072E59CF" w14:textId="77777777" w:rsidTr="00372743">
        <w:trPr>
          <w:trHeight w:val="596"/>
        </w:trPr>
        <w:tc>
          <w:tcPr>
            <w:tcW w:w="5040" w:type="dxa"/>
            <w:tcBorders>
              <w:top w:val="nil"/>
              <w:left w:val="nil"/>
              <w:bottom w:val="nil"/>
              <w:right w:val="nil"/>
            </w:tcBorders>
            <w:tcMar>
              <w:top w:w="29" w:type="dxa"/>
              <w:left w:w="0" w:type="dxa"/>
              <w:bottom w:w="29" w:type="dxa"/>
              <w:right w:w="134" w:type="dxa"/>
            </w:tcMar>
          </w:tcPr>
          <w:p w14:paraId="19C1F2D3" w14:textId="77777777" w:rsidR="00C2689E" w:rsidRDefault="00C2689E" w:rsidP="000A28D1">
            <w:pPr>
              <w:pStyle w:val="09-Li"/>
            </w:pPr>
            <w:r>
              <w:t>M. Raymond Poirier</w:t>
            </w:r>
          </w:p>
        </w:tc>
        <w:tc>
          <w:tcPr>
            <w:tcW w:w="5040" w:type="dxa"/>
            <w:tcBorders>
              <w:top w:val="nil"/>
              <w:left w:val="nil"/>
              <w:bottom w:val="nil"/>
              <w:right w:val="nil"/>
            </w:tcBorders>
            <w:tcMar>
              <w:top w:w="29" w:type="dxa"/>
              <w:left w:w="0" w:type="dxa"/>
              <w:bottom w:w="29" w:type="dxa"/>
              <w:right w:w="134" w:type="dxa"/>
            </w:tcMar>
          </w:tcPr>
          <w:p w14:paraId="408D48CB" w14:textId="77777777" w:rsidR="00C2689E" w:rsidRPr="00FE5E08" w:rsidRDefault="00C2689E" w:rsidP="00FE5E08">
            <w:pPr>
              <w:numPr>
                <w:ilvl w:val="0"/>
                <w:numId w:val="46"/>
              </w:numPr>
              <w:spacing w:before="144" w:line="312" w:lineRule="atLeast"/>
              <w:ind w:left="420"/>
              <w:rPr>
                <w:rFonts w:ascii="Arial" w:eastAsia="Times New Roman" w:hAnsi="Arial" w:cs="Arial"/>
                <w:color w:val="000000"/>
                <w:spacing w:val="2"/>
                <w:sz w:val="24"/>
                <w:szCs w:val="24"/>
              </w:rPr>
            </w:pPr>
            <w:r w:rsidRPr="00FE5E08">
              <w:rPr>
                <w:rFonts w:ascii="Arial" w:hAnsi="Arial" w:cs="Arial"/>
                <w:sz w:val="24"/>
                <w:szCs w:val="24"/>
              </w:rPr>
              <w:t xml:space="preserve">Conseiller </w:t>
            </w:r>
            <w:r w:rsidR="00FE5E08" w:rsidRPr="00FE5E08">
              <w:rPr>
                <w:rFonts w:ascii="Arial" w:hAnsi="Arial" w:cs="Arial"/>
                <w:sz w:val="24"/>
                <w:szCs w:val="24"/>
              </w:rPr>
              <w:t>du district électoral de Limoilou et responsable des re</w:t>
            </w:r>
            <w:r w:rsidR="00FE5E08" w:rsidRPr="00FE5E08">
              <w:rPr>
                <w:rFonts w:ascii="Arial" w:eastAsia="Times New Roman" w:hAnsi="Arial" w:cs="Arial"/>
                <w:color w:val="000000"/>
                <w:spacing w:val="2"/>
                <w:sz w:val="24"/>
                <w:szCs w:val="24"/>
              </w:rPr>
              <w:t xml:space="preserve">lations avec les citoyens pour le projet </w:t>
            </w:r>
            <w:proofErr w:type="spellStart"/>
            <w:r w:rsidR="00FE5E08" w:rsidRPr="00FE5E08">
              <w:rPr>
                <w:rFonts w:ascii="Arial" w:eastAsia="Times New Roman" w:hAnsi="Arial" w:cs="Arial"/>
                <w:color w:val="000000"/>
                <w:spacing w:val="2"/>
                <w:sz w:val="24"/>
                <w:szCs w:val="24"/>
              </w:rPr>
              <w:t>TramCité</w:t>
            </w:r>
            <w:proofErr w:type="spellEnd"/>
          </w:p>
        </w:tc>
      </w:tr>
      <w:tr w:rsidR="000A28D1" w14:paraId="33A1DA00" w14:textId="77777777" w:rsidTr="00372743">
        <w:trPr>
          <w:trHeight w:val="596"/>
        </w:trPr>
        <w:tc>
          <w:tcPr>
            <w:tcW w:w="5040" w:type="dxa"/>
            <w:tcBorders>
              <w:top w:val="nil"/>
              <w:left w:val="nil"/>
              <w:bottom w:val="nil"/>
              <w:right w:val="nil"/>
            </w:tcBorders>
            <w:tcMar>
              <w:top w:w="29" w:type="dxa"/>
              <w:left w:w="0" w:type="dxa"/>
              <w:bottom w:w="29" w:type="dxa"/>
              <w:right w:w="134" w:type="dxa"/>
            </w:tcMar>
          </w:tcPr>
          <w:p w14:paraId="1838074F" w14:textId="77777777" w:rsidR="000A28D1" w:rsidRDefault="000A28D1" w:rsidP="000A28D1">
            <w:pPr>
              <w:pStyle w:val="09-Li"/>
            </w:pPr>
            <w:r>
              <w:lastRenderedPageBreak/>
              <w:t>M</w:t>
            </w:r>
            <w:r w:rsidRPr="006C7A4C">
              <w:rPr>
                <w:vertAlign w:val="superscript"/>
              </w:rPr>
              <w:t>me</w:t>
            </w:r>
            <w:r>
              <w:t xml:space="preserve"> Rayane Ba</w:t>
            </w:r>
            <w:r w:rsidR="00A852A8">
              <w:t>ï</w:t>
            </w:r>
            <w:r>
              <w:t>tiche</w:t>
            </w:r>
          </w:p>
        </w:tc>
        <w:tc>
          <w:tcPr>
            <w:tcW w:w="5040" w:type="dxa"/>
            <w:tcBorders>
              <w:top w:val="nil"/>
              <w:left w:val="nil"/>
              <w:bottom w:val="nil"/>
              <w:right w:val="nil"/>
            </w:tcBorders>
            <w:tcMar>
              <w:top w:w="29" w:type="dxa"/>
              <w:left w:w="0" w:type="dxa"/>
              <w:bottom w:w="29" w:type="dxa"/>
              <w:right w:w="134" w:type="dxa"/>
            </w:tcMar>
          </w:tcPr>
          <w:p w14:paraId="387D2283" w14:textId="77777777" w:rsidR="000A28D1" w:rsidRPr="006919E8" w:rsidRDefault="000A28D1" w:rsidP="000A28D1">
            <w:pPr>
              <w:pStyle w:val="Poste"/>
            </w:pPr>
            <w:r>
              <w:t>Conseillère en consultations publiques, Ville de Québec</w:t>
            </w:r>
          </w:p>
        </w:tc>
      </w:tr>
      <w:tr w:rsidR="000A28D1" w14:paraId="21ED731F" w14:textId="77777777" w:rsidTr="004C5F04">
        <w:tc>
          <w:tcPr>
            <w:tcW w:w="5040" w:type="dxa"/>
            <w:tcBorders>
              <w:top w:val="nil"/>
              <w:left w:val="nil"/>
              <w:bottom w:val="nil"/>
              <w:right w:val="nil"/>
            </w:tcBorders>
            <w:tcMar>
              <w:top w:w="29" w:type="dxa"/>
              <w:left w:w="0" w:type="dxa"/>
              <w:bottom w:w="29" w:type="dxa"/>
              <w:right w:w="134" w:type="dxa"/>
            </w:tcMar>
          </w:tcPr>
          <w:p w14:paraId="633506BE" w14:textId="77777777" w:rsidR="000A28D1" w:rsidRPr="00DD3EF7" w:rsidRDefault="000A28D1" w:rsidP="000A28D1">
            <w:pPr>
              <w:pStyle w:val="09-Li"/>
            </w:pPr>
            <w:r>
              <w:t>M. Martin Landry</w:t>
            </w:r>
          </w:p>
        </w:tc>
        <w:tc>
          <w:tcPr>
            <w:tcW w:w="5040" w:type="dxa"/>
            <w:tcBorders>
              <w:top w:val="nil"/>
              <w:left w:val="nil"/>
              <w:bottom w:val="nil"/>
              <w:right w:val="nil"/>
            </w:tcBorders>
            <w:tcMar>
              <w:top w:w="29" w:type="dxa"/>
              <w:left w:w="0" w:type="dxa"/>
              <w:bottom w:w="29" w:type="dxa"/>
              <w:right w:w="134" w:type="dxa"/>
            </w:tcMar>
          </w:tcPr>
          <w:p w14:paraId="04509193" w14:textId="77777777" w:rsidR="000A28D1" w:rsidRPr="006919E8" w:rsidRDefault="000A28D1" w:rsidP="000A28D1">
            <w:pPr>
              <w:pStyle w:val="Poste"/>
            </w:pPr>
            <w:r w:rsidRPr="006919E8">
              <w:t>Secrétaire de soutien</w:t>
            </w:r>
          </w:p>
        </w:tc>
      </w:tr>
      <w:bookmarkEnd w:id="0"/>
    </w:tbl>
    <w:p w14:paraId="2D662103" w14:textId="77777777" w:rsidR="00626AEF" w:rsidRDefault="00626AEF" w:rsidP="00C447A5">
      <w:pPr>
        <w:pStyle w:val="07-Txt"/>
      </w:pPr>
    </w:p>
    <w:p w14:paraId="420D4522" w14:textId="77777777" w:rsidR="00DD3EF7" w:rsidRDefault="00626AEF" w:rsidP="00C447A5">
      <w:pPr>
        <w:pStyle w:val="07-Txt"/>
      </w:pPr>
      <w:r w:rsidRPr="00D05135">
        <w:t xml:space="preserve">Outre les personnes mentionnées ci-dessus, </w:t>
      </w:r>
      <w:r w:rsidR="00344398">
        <w:t>11</w:t>
      </w:r>
      <w:r>
        <w:t xml:space="preserve"> </w:t>
      </w:r>
      <w:r w:rsidRPr="00D05135">
        <w:t>personnes participent à l’assemblée</w:t>
      </w:r>
      <w:r w:rsidR="00BA5B10">
        <w:t>.</w:t>
      </w:r>
    </w:p>
    <w:p w14:paraId="1222096A" w14:textId="77777777" w:rsidR="00D05135" w:rsidRDefault="00D05135" w:rsidP="00844A50">
      <w:pPr>
        <w:spacing w:after="0" w:line="240" w:lineRule="auto"/>
        <w:rPr>
          <w:rFonts w:ascii="Arial" w:hAnsi="Arial" w:cs="Arial"/>
          <w:sz w:val="20"/>
          <w:szCs w:val="20"/>
        </w:rPr>
      </w:pP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DD3EF7" w14:paraId="36A6969A" w14:textId="77777777" w:rsidTr="00D05135">
        <w:tc>
          <w:tcPr>
            <w:tcW w:w="10080" w:type="dxa"/>
            <w:shd w:val="clear" w:color="auto" w:fill="E5EDF1"/>
          </w:tcPr>
          <w:p w14:paraId="3ECFD5BD" w14:textId="77777777" w:rsidR="00DD3EF7" w:rsidRDefault="00DD3EF7" w:rsidP="00CD7C13">
            <w:pPr>
              <w:pStyle w:val="01-ODJ"/>
            </w:pPr>
            <w:r>
              <w:t>Ordre du jour</w:t>
            </w:r>
          </w:p>
          <w:p w14:paraId="46479045" w14:textId="77777777" w:rsidR="00DD3EF7" w:rsidRDefault="00457F94" w:rsidP="00CD7C13">
            <w:pPr>
              <w:pStyle w:val="02-Assemblee"/>
            </w:pPr>
            <w:r>
              <w:t>6</w:t>
            </w:r>
            <w:r w:rsidR="00E44AF0" w:rsidRPr="00F765D3">
              <w:rPr>
                <w:vertAlign w:val="superscript"/>
              </w:rPr>
              <w:t>e</w:t>
            </w:r>
            <w:r w:rsidR="00DD3EF7">
              <w:t xml:space="preserve"> assemblée </w:t>
            </w:r>
            <w:r w:rsidR="00A3769A">
              <w:t>ordinaire</w:t>
            </w:r>
            <w:r w:rsidR="00DD3EF7">
              <w:t xml:space="preserve"> du conseil d’administration</w:t>
            </w:r>
          </w:p>
          <w:p w14:paraId="42769463" w14:textId="77777777" w:rsidR="00632AE1" w:rsidRDefault="00632AE1" w:rsidP="00632AE1">
            <w:pPr>
              <w:pStyle w:val="03-Jour"/>
            </w:pPr>
            <w:r>
              <w:t xml:space="preserve">Le mardi </w:t>
            </w:r>
            <w:r w:rsidR="00F83CDF">
              <w:t xml:space="preserve">8 septembre </w:t>
            </w:r>
            <w:r>
              <w:t xml:space="preserve">2026, à </w:t>
            </w:r>
            <w:r w:rsidR="00BF1883">
              <w:t>19</w:t>
            </w:r>
            <w:r>
              <w:t xml:space="preserve"> h</w:t>
            </w:r>
          </w:p>
          <w:p w14:paraId="5A277454" w14:textId="77777777" w:rsidR="00DD3EF7" w:rsidRDefault="009D1E56" w:rsidP="00632AE1">
            <w:pPr>
              <w:pStyle w:val="04-Adresse"/>
            </w:pPr>
            <w:r>
              <w:rPr>
                <w:rFonts w:cs="Arial"/>
                <w:bCs w:val="0"/>
                <w:lang w:val="fr-FR" w:eastAsia="fr-FR"/>
              </w:rPr>
              <w:t xml:space="preserve">Tenue de façon hybride au </w:t>
            </w:r>
            <w:r w:rsidR="00FE5E08">
              <w:rPr>
                <w:rFonts w:cs="Arial"/>
                <w:bCs w:val="0"/>
                <w:lang w:val="fr-FR" w:eastAsia="fr-FR"/>
              </w:rPr>
              <w:t>Centre des l</w:t>
            </w:r>
            <w:r w:rsidR="00632AE1" w:rsidRPr="00780EBD">
              <w:rPr>
                <w:rFonts w:cs="Arial"/>
                <w:bCs w:val="0"/>
                <w:lang w:val="fr-FR" w:eastAsia="fr-FR"/>
              </w:rPr>
              <w:t>oisirs Saint</w:t>
            </w:r>
            <w:r w:rsidR="00632AE1" w:rsidRPr="00780EBD">
              <w:rPr>
                <w:rFonts w:cs="Arial"/>
                <w:bCs w:val="0"/>
                <w:lang w:val="fr-FR" w:eastAsia="fr-FR"/>
              </w:rPr>
              <w:noBreakHyphen/>
              <w:t>Sacrement, 1360, boulevard de l’Entente</w:t>
            </w:r>
          </w:p>
        </w:tc>
      </w:tr>
    </w:tbl>
    <w:p w14:paraId="2FEC74DA" w14:textId="77777777" w:rsidR="00DD3EF7" w:rsidRPr="00E356C7" w:rsidRDefault="00DD3EF7" w:rsidP="00844A50">
      <w:pPr>
        <w:spacing w:after="0" w:line="240" w:lineRule="auto"/>
        <w:rPr>
          <w:rFonts w:ascii="Arial" w:hAnsi="Arial" w:cs="Arial"/>
          <w:sz w:val="20"/>
          <w:szCs w:val="20"/>
        </w:rPr>
      </w:pPr>
    </w:p>
    <w:tbl>
      <w:tblPr>
        <w:tblStyle w:val="Grilledutableau"/>
        <w:tblW w:w="10096"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9146"/>
        <w:gridCol w:w="288"/>
      </w:tblGrid>
      <w:tr w:rsidR="00932514" w14:paraId="4BBD470F" w14:textId="77777777" w:rsidTr="00EE6CB2">
        <w:tc>
          <w:tcPr>
            <w:tcW w:w="980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1D4BA00C" w14:textId="77777777" w:rsidR="00932514" w:rsidRDefault="00932514" w:rsidP="00932514">
            <w:pPr>
              <w:pStyle w:val="05-Entete"/>
            </w:pPr>
            <w:r>
              <w:t>Déroulement</w:t>
            </w:r>
          </w:p>
        </w:tc>
        <w:tc>
          <w:tcPr>
            <w:tcW w:w="288"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79479F75" w14:textId="77777777" w:rsidR="00932514" w:rsidRDefault="00932514" w:rsidP="00932514">
            <w:pPr>
              <w:pStyle w:val="05-Entete"/>
            </w:pPr>
          </w:p>
        </w:tc>
      </w:tr>
      <w:tr w:rsidR="00471EE2" w14:paraId="50CD17CB" w14:textId="77777777" w:rsidTr="00EE6CB2">
        <w:tc>
          <w:tcPr>
            <w:tcW w:w="662" w:type="dxa"/>
            <w:tcBorders>
              <w:top w:val="nil"/>
              <w:bottom w:val="single" w:sz="4" w:space="0" w:color="B2B2B2"/>
            </w:tcBorders>
            <w:tcMar>
              <w:top w:w="86" w:type="dxa"/>
              <w:left w:w="134" w:type="dxa"/>
              <w:bottom w:w="86" w:type="dxa"/>
              <w:right w:w="134" w:type="dxa"/>
            </w:tcMar>
          </w:tcPr>
          <w:p w14:paraId="375BF885" w14:textId="77777777" w:rsidR="00471EE2" w:rsidRPr="00A3769A" w:rsidRDefault="00471EE2" w:rsidP="00471EE2">
            <w:pPr>
              <w:pStyle w:val="06-Num"/>
              <w:rPr>
                <w:rFonts w:ascii="Arial" w:hAnsi="Arial" w:cs="Arial"/>
              </w:rPr>
            </w:pPr>
            <w:r w:rsidRPr="00A3769A">
              <w:rPr>
                <w:rFonts w:ascii="Arial" w:hAnsi="Arial" w:cs="Arial"/>
              </w:rPr>
              <w:t>1.</w:t>
            </w:r>
          </w:p>
        </w:tc>
        <w:tc>
          <w:tcPr>
            <w:tcW w:w="9146" w:type="dxa"/>
            <w:tcBorders>
              <w:top w:val="nil"/>
              <w:bottom w:val="single" w:sz="4" w:space="0" w:color="B2B2B2"/>
            </w:tcBorders>
            <w:tcMar>
              <w:top w:w="86" w:type="dxa"/>
              <w:left w:w="134" w:type="dxa"/>
              <w:bottom w:w="86" w:type="dxa"/>
              <w:right w:w="134" w:type="dxa"/>
            </w:tcMar>
          </w:tcPr>
          <w:p w14:paraId="5E59D9A3" w14:textId="77777777" w:rsidR="00471EE2" w:rsidRPr="00A3769A" w:rsidRDefault="00471EE2" w:rsidP="00471EE2">
            <w:pPr>
              <w:pStyle w:val="07-Txt"/>
              <w:rPr>
                <w:rFonts w:cs="Arial"/>
              </w:rPr>
            </w:pPr>
            <w:r>
              <w:rPr>
                <w:rFonts w:eastAsia="Arial" w:cs="Arial"/>
                <w:color w:val="000000"/>
                <w:szCs w:val="24"/>
              </w:rPr>
              <w:t>Accueil et ouverture de l’assemblée</w:t>
            </w:r>
          </w:p>
        </w:tc>
        <w:tc>
          <w:tcPr>
            <w:tcW w:w="288" w:type="dxa"/>
            <w:tcBorders>
              <w:top w:val="nil"/>
              <w:bottom w:val="single" w:sz="4" w:space="0" w:color="B2B2B2"/>
            </w:tcBorders>
            <w:tcMar>
              <w:top w:w="86" w:type="dxa"/>
              <w:left w:w="134" w:type="dxa"/>
              <w:bottom w:w="86" w:type="dxa"/>
              <w:right w:w="134" w:type="dxa"/>
            </w:tcMar>
          </w:tcPr>
          <w:p w14:paraId="37FF1B75" w14:textId="77777777" w:rsidR="00471EE2" w:rsidRPr="00A3769A" w:rsidRDefault="00471EE2" w:rsidP="00471EE2">
            <w:pPr>
              <w:pStyle w:val="08-Hr"/>
              <w:rPr>
                <w:rFonts w:ascii="Arial" w:hAnsi="Arial" w:cs="Arial"/>
              </w:rPr>
            </w:pPr>
          </w:p>
        </w:tc>
      </w:tr>
      <w:tr w:rsidR="00471EE2" w14:paraId="69751EB6"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67169ABD" w14:textId="77777777" w:rsidR="00471EE2" w:rsidRPr="00A3769A" w:rsidRDefault="00471EE2" w:rsidP="00471EE2">
            <w:pPr>
              <w:pStyle w:val="06-Num"/>
              <w:rPr>
                <w:rFonts w:ascii="Arial" w:hAnsi="Arial" w:cs="Arial"/>
              </w:rPr>
            </w:pPr>
            <w:r w:rsidRPr="00A3769A">
              <w:rPr>
                <w:rFonts w:ascii="Arial" w:hAnsi="Arial" w:cs="Arial"/>
              </w:rPr>
              <w:t>2.</w:t>
            </w:r>
          </w:p>
        </w:tc>
        <w:tc>
          <w:tcPr>
            <w:tcW w:w="9146" w:type="dxa"/>
            <w:tcBorders>
              <w:top w:val="single" w:sz="4" w:space="0" w:color="B2B2B2"/>
              <w:bottom w:val="single" w:sz="4" w:space="0" w:color="B2B2B2"/>
            </w:tcBorders>
            <w:tcMar>
              <w:top w:w="86" w:type="dxa"/>
              <w:left w:w="134" w:type="dxa"/>
              <w:bottom w:w="86" w:type="dxa"/>
              <w:right w:w="134" w:type="dxa"/>
            </w:tcMar>
          </w:tcPr>
          <w:p w14:paraId="693B3640" w14:textId="77777777" w:rsidR="00471EE2" w:rsidRPr="00A3769A" w:rsidRDefault="00471EE2" w:rsidP="00471EE2">
            <w:pPr>
              <w:pStyle w:val="07-Txt"/>
              <w:rPr>
                <w:rFonts w:cs="Arial"/>
              </w:rPr>
            </w:pPr>
            <w:r>
              <w:rPr>
                <w:rFonts w:eastAsia="Arial" w:cs="Arial"/>
                <w:color w:val="000000"/>
                <w:szCs w:val="24"/>
              </w:rPr>
              <w:t>Lecture et adoption de l’ordre du jour</w:t>
            </w:r>
          </w:p>
        </w:tc>
        <w:tc>
          <w:tcPr>
            <w:tcW w:w="288" w:type="dxa"/>
            <w:tcBorders>
              <w:top w:val="single" w:sz="4" w:space="0" w:color="B2B2B2"/>
              <w:bottom w:val="single" w:sz="4" w:space="0" w:color="B2B2B2"/>
            </w:tcBorders>
            <w:tcMar>
              <w:top w:w="86" w:type="dxa"/>
              <w:left w:w="134" w:type="dxa"/>
              <w:bottom w:w="86" w:type="dxa"/>
              <w:right w:w="134" w:type="dxa"/>
            </w:tcMar>
          </w:tcPr>
          <w:p w14:paraId="1F9D1D2E" w14:textId="77777777" w:rsidR="00471EE2" w:rsidRPr="00A3769A" w:rsidRDefault="00471EE2" w:rsidP="00471EE2">
            <w:pPr>
              <w:pStyle w:val="08-Hr"/>
              <w:rPr>
                <w:rFonts w:ascii="Arial" w:hAnsi="Arial" w:cs="Arial"/>
              </w:rPr>
            </w:pPr>
          </w:p>
        </w:tc>
      </w:tr>
      <w:tr w:rsidR="00471EE2" w14:paraId="3C92F3B6"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4D282460" w14:textId="77777777" w:rsidR="00471EE2" w:rsidRPr="00A3769A" w:rsidRDefault="00471EE2" w:rsidP="00471EE2">
            <w:pPr>
              <w:pStyle w:val="06-Num"/>
              <w:rPr>
                <w:rFonts w:ascii="Arial" w:hAnsi="Arial" w:cs="Arial"/>
              </w:rPr>
            </w:pPr>
            <w:r>
              <w:rPr>
                <w:rFonts w:ascii="Arial" w:hAnsi="Arial" w:cs="Arial"/>
              </w:rPr>
              <w:t>3</w:t>
            </w:r>
            <w:r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1808652C" w14:textId="77777777" w:rsidR="00471EE2" w:rsidRPr="00A3769A" w:rsidRDefault="00471EE2" w:rsidP="00471EE2">
            <w:pPr>
              <w:pStyle w:val="07-Txt"/>
              <w:rPr>
                <w:rFonts w:cs="Arial"/>
              </w:rPr>
            </w:pPr>
            <w:r>
              <w:rPr>
                <w:rFonts w:eastAsia="Arial" w:cs="Arial"/>
                <w:color w:val="000000"/>
                <w:szCs w:val="24"/>
              </w:rPr>
              <w:t xml:space="preserve">Adoption du procès-verbal de </w:t>
            </w:r>
            <w:r w:rsidR="00752F9F">
              <w:rPr>
                <w:rFonts w:eastAsia="Arial" w:cs="Arial"/>
                <w:color w:val="000000"/>
                <w:szCs w:val="24"/>
              </w:rPr>
              <w:t>la séance ordinaire du 9 juin</w:t>
            </w:r>
            <w:r w:rsidR="00BE330D">
              <w:rPr>
                <w:rFonts w:eastAsia="Arial" w:cs="Arial"/>
                <w:color w:val="000000"/>
                <w:szCs w:val="24"/>
              </w:rPr>
              <w:t xml:space="preserve"> </w:t>
            </w:r>
            <w:r>
              <w:rPr>
                <w:rFonts w:eastAsia="Arial" w:cs="Arial"/>
                <w:color w:val="000000"/>
                <w:szCs w:val="24"/>
              </w:rPr>
              <w:t>2026</w:t>
            </w:r>
          </w:p>
        </w:tc>
        <w:tc>
          <w:tcPr>
            <w:tcW w:w="288" w:type="dxa"/>
            <w:tcBorders>
              <w:top w:val="single" w:sz="4" w:space="0" w:color="B2B2B2"/>
              <w:bottom w:val="single" w:sz="4" w:space="0" w:color="B2B2B2"/>
            </w:tcBorders>
            <w:tcMar>
              <w:top w:w="86" w:type="dxa"/>
              <w:left w:w="134" w:type="dxa"/>
              <w:bottom w:w="86" w:type="dxa"/>
              <w:right w:w="134" w:type="dxa"/>
            </w:tcMar>
          </w:tcPr>
          <w:p w14:paraId="151E0AD9" w14:textId="77777777" w:rsidR="00471EE2" w:rsidRPr="00A3769A" w:rsidRDefault="00471EE2" w:rsidP="00471EE2">
            <w:pPr>
              <w:pStyle w:val="08-Hr"/>
              <w:rPr>
                <w:rFonts w:ascii="Arial" w:hAnsi="Arial" w:cs="Arial"/>
              </w:rPr>
            </w:pPr>
          </w:p>
        </w:tc>
      </w:tr>
      <w:tr w:rsidR="00B03CEE" w14:paraId="4A6B8448"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6C9C4E87" w14:textId="77777777" w:rsidR="00B03CEE" w:rsidRDefault="00B03CEE" w:rsidP="00471EE2">
            <w:pPr>
              <w:pStyle w:val="06-Num"/>
              <w:rPr>
                <w:rFonts w:ascii="Arial" w:hAnsi="Arial" w:cs="Arial"/>
              </w:rPr>
            </w:pPr>
            <w:r>
              <w:rPr>
                <w:rFonts w:ascii="Arial" w:hAnsi="Arial" w:cs="Arial"/>
              </w:rPr>
              <w:t>4.</w:t>
            </w:r>
          </w:p>
        </w:tc>
        <w:tc>
          <w:tcPr>
            <w:tcW w:w="9146" w:type="dxa"/>
            <w:tcBorders>
              <w:top w:val="single" w:sz="4" w:space="0" w:color="B2B2B2"/>
              <w:bottom w:val="single" w:sz="4" w:space="0" w:color="B2B2B2"/>
            </w:tcBorders>
            <w:tcMar>
              <w:top w:w="86" w:type="dxa"/>
              <w:left w:w="134" w:type="dxa"/>
              <w:bottom w:w="86" w:type="dxa"/>
              <w:right w:w="134" w:type="dxa"/>
            </w:tcMar>
          </w:tcPr>
          <w:p w14:paraId="437D80D6" w14:textId="77777777" w:rsidR="00B03CEE" w:rsidRDefault="00B03CEE" w:rsidP="00FE5E08">
            <w:pPr>
              <w:pStyle w:val="07-Txt"/>
              <w:rPr>
                <w:rFonts w:eastAsia="Arial" w:cs="Arial"/>
                <w:color w:val="000000"/>
                <w:szCs w:val="24"/>
              </w:rPr>
            </w:pPr>
            <w:r>
              <w:rPr>
                <w:rFonts w:eastAsia="Arial" w:cs="Arial"/>
                <w:color w:val="000000"/>
                <w:szCs w:val="24"/>
              </w:rPr>
              <w:t>Présentation de M. Raymond Poirier</w:t>
            </w:r>
            <w:r w:rsidR="00FE5E08">
              <w:rPr>
                <w:rFonts w:eastAsia="Arial" w:cs="Arial"/>
                <w:color w:val="000000"/>
                <w:szCs w:val="24"/>
              </w:rPr>
              <w:t>, conseiller municipal, sur le</w:t>
            </w:r>
            <w:r w:rsidR="00C35E5E">
              <w:rPr>
                <w:rFonts w:eastAsia="Arial" w:cs="Arial"/>
                <w:color w:val="000000"/>
                <w:szCs w:val="24"/>
              </w:rPr>
              <w:t xml:space="preserve"> projet </w:t>
            </w:r>
            <w:proofErr w:type="spellStart"/>
            <w:r w:rsidR="00C35E5E">
              <w:rPr>
                <w:rFonts w:eastAsia="Arial" w:cs="Arial"/>
                <w:color w:val="000000"/>
                <w:szCs w:val="24"/>
              </w:rPr>
              <w:t>Tram</w:t>
            </w:r>
            <w:r>
              <w:rPr>
                <w:rFonts w:eastAsia="Arial" w:cs="Arial"/>
                <w:color w:val="000000"/>
                <w:szCs w:val="24"/>
              </w:rPr>
              <w:t>Cité</w:t>
            </w:r>
            <w:proofErr w:type="spellEnd"/>
            <w:r>
              <w:rPr>
                <w:rFonts w:eastAsia="Arial" w:cs="Arial"/>
                <w:color w:val="000000"/>
                <w:szCs w:val="24"/>
              </w:rPr>
              <w:t xml:space="preserve"> avec questions et réponses</w:t>
            </w:r>
          </w:p>
        </w:tc>
        <w:tc>
          <w:tcPr>
            <w:tcW w:w="288" w:type="dxa"/>
            <w:tcBorders>
              <w:top w:val="single" w:sz="4" w:space="0" w:color="B2B2B2"/>
              <w:bottom w:val="single" w:sz="4" w:space="0" w:color="B2B2B2"/>
            </w:tcBorders>
            <w:tcMar>
              <w:top w:w="86" w:type="dxa"/>
              <w:left w:w="134" w:type="dxa"/>
              <w:bottom w:w="86" w:type="dxa"/>
              <w:right w:w="134" w:type="dxa"/>
            </w:tcMar>
          </w:tcPr>
          <w:p w14:paraId="40C46BE2" w14:textId="77777777" w:rsidR="00B03CEE" w:rsidRPr="00A3769A" w:rsidRDefault="00B03CEE" w:rsidP="00471EE2">
            <w:pPr>
              <w:pStyle w:val="08-Hr"/>
              <w:rPr>
                <w:rFonts w:ascii="Arial" w:hAnsi="Arial" w:cs="Arial"/>
              </w:rPr>
            </w:pPr>
          </w:p>
        </w:tc>
      </w:tr>
      <w:tr w:rsidR="00471EE2" w14:paraId="28140593"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19BEAD6D" w14:textId="77777777" w:rsidR="00471EE2" w:rsidRPr="00A3769A" w:rsidRDefault="00F2185C" w:rsidP="00471EE2">
            <w:pPr>
              <w:pStyle w:val="06-Num"/>
              <w:rPr>
                <w:rFonts w:ascii="Arial" w:hAnsi="Arial" w:cs="Arial"/>
              </w:rPr>
            </w:pPr>
            <w:r>
              <w:rPr>
                <w:rFonts w:ascii="Arial" w:hAnsi="Arial" w:cs="Arial"/>
              </w:rPr>
              <w:t>5</w:t>
            </w:r>
            <w:r w:rsidR="00471EE2"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430FFE52" w14:textId="77777777" w:rsidR="00471EE2" w:rsidRPr="00A3769A" w:rsidRDefault="00471EE2" w:rsidP="00471EE2">
            <w:pPr>
              <w:pStyle w:val="07-Txt"/>
              <w:rPr>
                <w:rFonts w:cs="Arial"/>
              </w:rPr>
            </w:pPr>
            <w:r>
              <w:rPr>
                <w:rFonts w:eastAsia="Arial" w:cs="Arial"/>
                <w:color w:val="000000"/>
                <w:szCs w:val="24"/>
              </w:rPr>
              <w:t xml:space="preserve">Période d’information et d’échange réservée à Catherine Vallières-Roland, conseillère municipale </w:t>
            </w:r>
          </w:p>
        </w:tc>
        <w:tc>
          <w:tcPr>
            <w:tcW w:w="288" w:type="dxa"/>
            <w:tcBorders>
              <w:top w:val="single" w:sz="4" w:space="0" w:color="B2B2B2"/>
              <w:bottom w:val="single" w:sz="4" w:space="0" w:color="B2B2B2"/>
            </w:tcBorders>
            <w:tcMar>
              <w:top w:w="86" w:type="dxa"/>
              <w:left w:w="134" w:type="dxa"/>
              <w:bottom w:w="86" w:type="dxa"/>
              <w:right w:w="134" w:type="dxa"/>
            </w:tcMar>
          </w:tcPr>
          <w:p w14:paraId="579C73D1" w14:textId="77777777" w:rsidR="00471EE2" w:rsidRPr="00A3769A" w:rsidRDefault="00471EE2" w:rsidP="00471EE2">
            <w:pPr>
              <w:pStyle w:val="08-Hr"/>
              <w:rPr>
                <w:rFonts w:ascii="Arial" w:hAnsi="Arial" w:cs="Arial"/>
              </w:rPr>
            </w:pPr>
          </w:p>
        </w:tc>
      </w:tr>
      <w:tr w:rsidR="00471EE2" w14:paraId="797D8654"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23269A6B" w14:textId="77777777" w:rsidR="00471EE2" w:rsidRPr="00A3769A" w:rsidRDefault="00F2185C" w:rsidP="00471EE2">
            <w:pPr>
              <w:pStyle w:val="06-Num"/>
              <w:rPr>
                <w:rFonts w:ascii="Arial" w:hAnsi="Arial" w:cs="Arial"/>
              </w:rPr>
            </w:pPr>
            <w:r>
              <w:rPr>
                <w:rFonts w:ascii="Arial" w:hAnsi="Arial" w:cs="Arial"/>
              </w:rPr>
              <w:t>6</w:t>
            </w:r>
            <w:r w:rsidR="00471EE2"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1AFEAF53" w14:textId="77777777" w:rsidR="00471EE2" w:rsidRPr="00A3769A" w:rsidRDefault="00471EE2" w:rsidP="00471EE2">
            <w:pPr>
              <w:pStyle w:val="07-Txt"/>
              <w:rPr>
                <w:rFonts w:cs="Arial"/>
              </w:rPr>
            </w:pPr>
            <w:r>
              <w:rPr>
                <w:rFonts w:eastAsia="Arial" w:cs="Arial"/>
                <w:color w:val="000000"/>
                <w:szCs w:val="24"/>
              </w:rPr>
              <w:t>Période de questions et commentaires du public</w:t>
            </w:r>
          </w:p>
        </w:tc>
        <w:tc>
          <w:tcPr>
            <w:tcW w:w="288" w:type="dxa"/>
            <w:tcBorders>
              <w:top w:val="single" w:sz="4" w:space="0" w:color="B2B2B2"/>
              <w:bottom w:val="single" w:sz="4" w:space="0" w:color="B2B2B2"/>
            </w:tcBorders>
            <w:tcMar>
              <w:top w:w="86" w:type="dxa"/>
              <w:left w:w="134" w:type="dxa"/>
              <w:bottom w:w="86" w:type="dxa"/>
              <w:right w:w="134" w:type="dxa"/>
            </w:tcMar>
          </w:tcPr>
          <w:p w14:paraId="3798BC53" w14:textId="77777777" w:rsidR="00471EE2" w:rsidRPr="00A3769A" w:rsidRDefault="00471EE2" w:rsidP="00471EE2">
            <w:pPr>
              <w:pStyle w:val="08-Hr"/>
              <w:rPr>
                <w:rFonts w:ascii="Arial" w:hAnsi="Arial" w:cs="Arial"/>
              </w:rPr>
            </w:pPr>
          </w:p>
        </w:tc>
      </w:tr>
      <w:tr w:rsidR="00471EE2" w14:paraId="705CCA72" w14:textId="77777777" w:rsidTr="00B567C6">
        <w:tc>
          <w:tcPr>
            <w:tcW w:w="662" w:type="dxa"/>
            <w:tcBorders>
              <w:top w:val="single" w:sz="4" w:space="0" w:color="B2B2B2"/>
              <w:bottom w:val="single" w:sz="4" w:space="0" w:color="auto"/>
            </w:tcBorders>
            <w:tcMar>
              <w:top w:w="86" w:type="dxa"/>
              <w:left w:w="134" w:type="dxa"/>
              <w:bottom w:w="86" w:type="dxa"/>
              <w:right w:w="134" w:type="dxa"/>
            </w:tcMar>
          </w:tcPr>
          <w:p w14:paraId="5F973DF9" w14:textId="77777777" w:rsidR="00471EE2" w:rsidRPr="00A3769A" w:rsidRDefault="00F2185C" w:rsidP="00471EE2">
            <w:pPr>
              <w:pStyle w:val="06-Num"/>
              <w:rPr>
                <w:rFonts w:ascii="Arial" w:hAnsi="Arial" w:cs="Arial"/>
              </w:rPr>
            </w:pPr>
            <w:r>
              <w:rPr>
                <w:rFonts w:ascii="Arial" w:hAnsi="Arial" w:cs="Arial"/>
              </w:rPr>
              <w:t>7</w:t>
            </w:r>
            <w:r w:rsidR="00471EE2" w:rsidRPr="00A3769A">
              <w:rPr>
                <w:rFonts w:ascii="Arial" w:hAnsi="Arial" w:cs="Arial"/>
              </w:rPr>
              <w:t>.</w:t>
            </w:r>
          </w:p>
        </w:tc>
        <w:tc>
          <w:tcPr>
            <w:tcW w:w="9146" w:type="dxa"/>
            <w:tcBorders>
              <w:top w:val="single" w:sz="4" w:space="0" w:color="B2B2B2"/>
              <w:bottom w:val="single" w:sz="4" w:space="0" w:color="auto"/>
            </w:tcBorders>
            <w:tcMar>
              <w:top w:w="86" w:type="dxa"/>
              <w:left w:w="134" w:type="dxa"/>
              <w:bottom w:w="86" w:type="dxa"/>
              <w:right w:w="134" w:type="dxa"/>
            </w:tcMar>
          </w:tcPr>
          <w:p w14:paraId="4831643B" w14:textId="77777777" w:rsidR="00471EE2" w:rsidRDefault="00471EE2" w:rsidP="00471EE2">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Suivis des dossiers </w:t>
            </w:r>
          </w:p>
          <w:p w14:paraId="29DEFF0E" w14:textId="77777777" w:rsidR="00471EE2" w:rsidRDefault="00F2185C" w:rsidP="00FA10DE">
            <w:pPr>
              <w:pStyle w:val="09-Li"/>
              <w:rPr>
                <w:rFonts w:eastAsia="Arial" w:cs="Arial"/>
                <w:color w:val="000000"/>
                <w:szCs w:val="24"/>
              </w:rPr>
            </w:pPr>
            <w:r>
              <w:rPr>
                <w:rFonts w:eastAsia="Arial" w:cs="Arial"/>
                <w:color w:val="000000"/>
              </w:rPr>
              <w:t>7</w:t>
            </w:r>
            <w:r w:rsidR="00471EE2">
              <w:rPr>
                <w:rFonts w:eastAsia="Arial" w:cs="Arial"/>
                <w:color w:val="000000"/>
              </w:rPr>
              <w:t>.1 Suivi de la Table de concertation vélo (TCV) (</w:t>
            </w:r>
            <w:hyperlink r:id="rId11">
              <w:r w:rsidR="00471EE2">
                <w:rPr>
                  <w:rFonts w:eastAsia="Arial" w:cs="Arial"/>
                  <w:color w:val="1155CC"/>
                  <w:u w:val="single"/>
                </w:rPr>
                <w:t>TCV Facebook)</w:t>
              </w:r>
            </w:hyperlink>
            <w:r w:rsidR="00471EE2">
              <w:rPr>
                <w:rFonts w:eastAsia="Arial" w:cs="Arial"/>
                <w:color w:val="000000"/>
              </w:rPr>
              <w:t>;</w:t>
            </w:r>
          </w:p>
          <w:p w14:paraId="6AEB8AD5" w14:textId="77777777" w:rsidR="00471EE2" w:rsidRDefault="00F2185C" w:rsidP="00FA10DE">
            <w:pPr>
              <w:pStyle w:val="09-Li"/>
              <w:rPr>
                <w:rFonts w:eastAsia="Arial" w:cs="Arial"/>
                <w:color w:val="000000"/>
                <w:szCs w:val="24"/>
              </w:rPr>
            </w:pPr>
            <w:r>
              <w:rPr>
                <w:rFonts w:eastAsia="Arial" w:cs="Arial"/>
                <w:color w:val="000000"/>
              </w:rPr>
              <w:t>7</w:t>
            </w:r>
            <w:r w:rsidR="00471EE2">
              <w:rPr>
                <w:rFonts w:eastAsia="Arial" w:cs="Arial"/>
                <w:color w:val="000000"/>
              </w:rPr>
              <w:t xml:space="preserve">.2 Suivi du Centre des loisirs Saint-Sacrement (CLSS) </w:t>
            </w:r>
            <w:hyperlink r:id="rId12">
              <w:r w:rsidR="00471EE2">
                <w:rPr>
                  <w:rFonts w:eastAsia="Arial" w:cs="Arial"/>
                  <w:color w:val="1155CC"/>
                  <w:u w:val="single"/>
                </w:rPr>
                <w:t>Centre des loisirs Saint-Sacrement</w:t>
              </w:r>
            </w:hyperlink>
            <w:r w:rsidR="00471EE2">
              <w:rPr>
                <w:rFonts w:eastAsia="Arial" w:cs="Arial"/>
                <w:color w:val="000000"/>
              </w:rPr>
              <w:t>;</w:t>
            </w:r>
          </w:p>
          <w:p w14:paraId="693A09E8" w14:textId="77777777" w:rsidR="00471EE2" w:rsidRDefault="00093365" w:rsidP="00FA10DE">
            <w:pPr>
              <w:pStyle w:val="09-Li"/>
              <w:rPr>
                <w:rFonts w:eastAsia="Arial" w:cs="Arial"/>
                <w:color w:val="000000"/>
                <w:szCs w:val="24"/>
              </w:rPr>
            </w:pPr>
            <w:r>
              <w:rPr>
                <w:rFonts w:eastAsia="Arial" w:cs="Arial"/>
                <w:color w:val="000000"/>
              </w:rPr>
              <w:t>7</w:t>
            </w:r>
            <w:r w:rsidR="00471EE2">
              <w:rPr>
                <w:rFonts w:eastAsia="Arial" w:cs="Arial"/>
                <w:color w:val="000000"/>
              </w:rPr>
              <w:t>.3 Suivi de la Paroisse Saint-Pierre-Julien-Eymard (PSPJE) (</w:t>
            </w:r>
            <w:hyperlink r:id="rId13">
              <w:r w:rsidR="00471EE2">
                <w:rPr>
                  <w:rFonts w:eastAsia="Arial" w:cs="Arial"/>
                  <w:color w:val="1155CC"/>
                  <w:u w:val="single"/>
                </w:rPr>
                <w:t>SPJE Facebook</w:t>
              </w:r>
            </w:hyperlink>
            <w:r w:rsidR="00471EE2">
              <w:rPr>
                <w:rFonts w:eastAsia="Arial" w:cs="Arial"/>
                <w:color w:val="000000"/>
              </w:rPr>
              <w:t>);</w:t>
            </w:r>
          </w:p>
          <w:p w14:paraId="729B0549" w14:textId="77777777" w:rsidR="00471EE2" w:rsidRDefault="00093365" w:rsidP="00FA10DE">
            <w:pPr>
              <w:pStyle w:val="09-Li"/>
              <w:rPr>
                <w:rFonts w:eastAsia="Arial" w:cs="Arial"/>
                <w:color w:val="000000"/>
                <w:szCs w:val="24"/>
              </w:rPr>
            </w:pPr>
            <w:r>
              <w:rPr>
                <w:rFonts w:eastAsia="Arial" w:cs="Arial"/>
                <w:color w:val="000000"/>
              </w:rPr>
              <w:t>7</w:t>
            </w:r>
            <w:r w:rsidR="00471EE2">
              <w:rPr>
                <w:rFonts w:eastAsia="Arial" w:cs="Arial"/>
                <w:color w:val="000000"/>
              </w:rPr>
              <w:t>.4 Suivi du comité de revalorisation de l’Espace communautaire Saint-Sacrement (</w:t>
            </w:r>
            <w:hyperlink r:id="rId14">
              <w:r w:rsidR="00471EE2">
                <w:rPr>
                  <w:rFonts w:eastAsia="Arial" w:cs="Arial"/>
                  <w:color w:val="1155CC"/>
                  <w:u w:val="single"/>
                </w:rPr>
                <w:t>ECSS</w:t>
              </w:r>
            </w:hyperlink>
            <w:r w:rsidR="00471EE2">
              <w:rPr>
                <w:rFonts w:eastAsia="Arial" w:cs="Arial"/>
                <w:color w:val="000000"/>
              </w:rPr>
              <w:t>).</w:t>
            </w:r>
          </w:p>
          <w:p w14:paraId="4026B2F6" w14:textId="77777777" w:rsidR="00471EE2" w:rsidRDefault="00093365" w:rsidP="00FA10DE">
            <w:pPr>
              <w:pStyle w:val="09-Li"/>
              <w:rPr>
                <w:rFonts w:eastAsia="Arial"/>
              </w:rPr>
            </w:pPr>
            <w:r>
              <w:rPr>
                <w:rFonts w:eastAsia="Arial"/>
              </w:rPr>
              <w:t>7</w:t>
            </w:r>
            <w:r w:rsidR="00471EE2">
              <w:rPr>
                <w:rFonts w:eastAsia="Arial"/>
              </w:rPr>
              <w:t>.5 Suivi de la Table de concertation des conseils de quartier (TCCQ)</w:t>
            </w:r>
          </w:p>
          <w:p w14:paraId="27AC6182" w14:textId="77777777" w:rsidR="00471EE2" w:rsidRPr="002838F2" w:rsidRDefault="00093365" w:rsidP="00FA10DE">
            <w:pPr>
              <w:pStyle w:val="09-Li"/>
            </w:pPr>
            <w:r>
              <w:rPr>
                <w:rFonts w:eastAsia="Arial"/>
              </w:rPr>
              <w:t>7</w:t>
            </w:r>
            <w:r w:rsidR="00471EE2">
              <w:rPr>
                <w:rFonts w:eastAsia="Arial"/>
              </w:rPr>
              <w:t xml:space="preserve">.6 </w:t>
            </w:r>
            <w:r w:rsidR="00893F32">
              <w:rPr>
                <w:rFonts w:eastAsia="Arial"/>
              </w:rPr>
              <w:t>Suivi de l’Association des gens d’affaires (AGASS)</w:t>
            </w:r>
          </w:p>
          <w:p w14:paraId="1B257F69" w14:textId="77777777" w:rsidR="002838F2" w:rsidRPr="007F5AB7" w:rsidRDefault="00093365" w:rsidP="00FA10DE">
            <w:pPr>
              <w:pStyle w:val="09-Li"/>
            </w:pPr>
            <w:r>
              <w:rPr>
                <w:rFonts w:eastAsia="Arial"/>
              </w:rPr>
              <w:t>7</w:t>
            </w:r>
            <w:r w:rsidR="002838F2">
              <w:rPr>
                <w:rFonts w:eastAsia="Arial"/>
              </w:rPr>
              <w:t>.7 Suivi de la Table de concertation en transport collectif (TCTC)</w:t>
            </w:r>
          </w:p>
        </w:tc>
        <w:tc>
          <w:tcPr>
            <w:tcW w:w="288" w:type="dxa"/>
            <w:tcBorders>
              <w:top w:val="single" w:sz="4" w:space="0" w:color="B2B2B2"/>
              <w:bottom w:val="nil"/>
            </w:tcBorders>
            <w:tcMar>
              <w:top w:w="86" w:type="dxa"/>
              <w:left w:w="134" w:type="dxa"/>
              <w:bottom w:w="86" w:type="dxa"/>
              <w:right w:w="134" w:type="dxa"/>
            </w:tcMar>
          </w:tcPr>
          <w:p w14:paraId="0895A80E" w14:textId="77777777" w:rsidR="00471EE2" w:rsidRPr="00A3769A" w:rsidRDefault="00471EE2" w:rsidP="00471EE2">
            <w:pPr>
              <w:pStyle w:val="08-Hr"/>
              <w:rPr>
                <w:rFonts w:ascii="Arial" w:hAnsi="Arial" w:cs="Arial"/>
              </w:rPr>
            </w:pPr>
          </w:p>
        </w:tc>
      </w:tr>
      <w:tr w:rsidR="00721209" w14:paraId="31283E2D" w14:textId="77777777" w:rsidTr="00B567C6">
        <w:tc>
          <w:tcPr>
            <w:tcW w:w="662" w:type="dxa"/>
            <w:tcBorders>
              <w:top w:val="single" w:sz="4" w:space="0" w:color="auto"/>
              <w:bottom w:val="single" w:sz="4" w:space="0" w:color="B2B2B2"/>
            </w:tcBorders>
            <w:tcMar>
              <w:top w:w="86" w:type="dxa"/>
              <w:left w:w="134" w:type="dxa"/>
              <w:bottom w:w="86" w:type="dxa"/>
              <w:right w:w="134" w:type="dxa"/>
            </w:tcMar>
          </w:tcPr>
          <w:p w14:paraId="32CF5B72" w14:textId="77777777" w:rsidR="00721209" w:rsidRDefault="00093365" w:rsidP="00721209">
            <w:pPr>
              <w:pStyle w:val="06-Num"/>
              <w:rPr>
                <w:rFonts w:ascii="Arial" w:hAnsi="Arial" w:cs="Arial"/>
              </w:rPr>
            </w:pPr>
            <w:r>
              <w:rPr>
                <w:rFonts w:ascii="Arial" w:hAnsi="Arial" w:cs="Arial"/>
              </w:rPr>
              <w:lastRenderedPageBreak/>
              <w:t>8</w:t>
            </w:r>
            <w:r w:rsidR="00721209" w:rsidRPr="00A3769A">
              <w:rPr>
                <w:rFonts w:ascii="Arial" w:hAnsi="Arial" w:cs="Arial"/>
              </w:rPr>
              <w:t>.</w:t>
            </w:r>
          </w:p>
        </w:tc>
        <w:tc>
          <w:tcPr>
            <w:tcW w:w="9146" w:type="dxa"/>
            <w:tcBorders>
              <w:top w:val="single" w:sz="4" w:space="0" w:color="auto"/>
              <w:bottom w:val="single" w:sz="4" w:space="0" w:color="B2B2B2"/>
            </w:tcBorders>
            <w:tcMar>
              <w:top w:w="86" w:type="dxa"/>
              <w:left w:w="134" w:type="dxa"/>
              <w:bottom w:w="86" w:type="dxa"/>
              <w:right w:w="134" w:type="dxa"/>
            </w:tcMar>
          </w:tcPr>
          <w:p w14:paraId="57F3EAC5" w14:textId="77777777" w:rsidR="00721209" w:rsidRPr="00760D0E" w:rsidRDefault="00B567C6" w:rsidP="00760D0E">
            <w:pPr>
              <w:rPr>
                <w:rFonts w:ascii="Arial" w:eastAsia="Arial" w:hAnsi="Arial" w:cs="Arial"/>
                <w:color w:val="000000"/>
                <w:sz w:val="24"/>
                <w:szCs w:val="24"/>
              </w:rPr>
            </w:pPr>
            <w:r>
              <w:rPr>
                <w:rFonts w:ascii="Arial" w:eastAsia="Arial" w:hAnsi="Arial" w:cs="Arial"/>
                <w:color w:val="000000"/>
                <w:sz w:val="24"/>
                <w:szCs w:val="24"/>
              </w:rPr>
              <w:t>Projets et implications du CQSS</w:t>
            </w:r>
          </w:p>
          <w:p w14:paraId="438276E9" w14:textId="77777777" w:rsidR="00721209" w:rsidRDefault="00721209" w:rsidP="00721209">
            <w:pPr>
              <w:pBdr>
                <w:top w:val="nil"/>
                <w:left w:val="nil"/>
                <w:bottom w:val="nil"/>
                <w:right w:val="nil"/>
                <w:between w:val="nil"/>
              </w:pBdr>
              <w:rPr>
                <w:rFonts w:ascii="Arial" w:eastAsia="Arial" w:hAnsi="Arial" w:cs="Arial"/>
                <w:sz w:val="24"/>
                <w:szCs w:val="24"/>
              </w:rPr>
            </w:pPr>
          </w:p>
          <w:p w14:paraId="7F189F55" w14:textId="77777777" w:rsidR="00721209" w:rsidRDefault="00093365" w:rsidP="00AE3D43">
            <w:pPr>
              <w:pStyle w:val="09-Li"/>
              <w:rPr>
                <w:rFonts w:eastAsia="Arial"/>
              </w:rPr>
            </w:pPr>
            <w:r>
              <w:rPr>
                <w:rFonts w:eastAsia="Arial"/>
              </w:rPr>
              <w:t>8</w:t>
            </w:r>
            <w:r w:rsidR="00721209">
              <w:rPr>
                <w:rFonts w:eastAsia="Arial"/>
              </w:rPr>
              <w:t xml:space="preserve">.1 </w:t>
            </w:r>
            <w:r>
              <w:rPr>
                <w:rFonts w:eastAsia="Arial"/>
              </w:rPr>
              <w:t>Présence à Saint-Sacrement en fête du 12 septembre 2026</w:t>
            </w:r>
            <w:r w:rsidR="00574BE6">
              <w:rPr>
                <w:rFonts w:eastAsia="Arial"/>
              </w:rPr>
              <w:t xml:space="preserve"> </w:t>
            </w:r>
          </w:p>
          <w:p w14:paraId="6EA58626" w14:textId="77777777" w:rsidR="00721209" w:rsidRDefault="00093365" w:rsidP="00AE3D43">
            <w:pPr>
              <w:pStyle w:val="09-Li"/>
              <w:rPr>
                <w:rFonts w:eastAsia="Arial"/>
              </w:rPr>
            </w:pPr>
            <w:r>
              <w:rPr>
                <w:rFonts w:eastAsia="Arial"/>
              </w:rPr>
              <w:t>8</w:t>
            </w:r>
            <w:r w:rsidR="00721209">
              <w:rPr>
                <w:rFonts w:eastAsia="Arial"/>
              </w:rPr>
              <w:t xml:space="preserve">.2 </w:t>
            </w:r>
            <w:r w:rsidR="00863C54">
              <w:rPr>
                <w:rFonts w:eastAsia="Arial"/>
              </w:rPr>
              <w:t xml:space="preserve">Retour sur la présentation du </w:t>
            </w:r>
            <w:r w:rsidR="0069639A">
              <w:rPr>
                <w:rFonts w:eastAsia="Arial"/>
              </w:rPr>
              <w:t xml:space="preserve">stationnement </w:t>
            </w:r>
            <w:r w:rsidR="0065217F">
              <w:rPr>
                <w:rFonts w:eastAsia="Arial"/>
              </w:rPr>
              <w:t xml:space="preserve">sur </w:t>
            </w:r>
            <w:r w:rsidR="0069639A">
              <w:rPr>
                <w:rFonts w:eastAsia="Arial"/>
              </w:rPr>
              <w:t>Gérard-Morisset</w:t>
            </w:r>
            <w:r w:rsidR="0065217F">
              <w:rPr>
                <w:rFonts w:eastAsia="Arial"/>
              </w:rPr>
              <w:t xml:space="preserve"> le 26 mai 2026</w:t>
            </w:r>
          </w:p>
          <w:p w14:paraId="5F184CD3" w14:textId="77777777" w:rsidR="0065217F" w:rsidRDefault="0065217F" w:rsidP="00AE3D43">
            <w:pPr>
              <w:pStyle w:val="09-Li"/>
              <w:rPr>
                <w:rFonts w:eastAsia="Arial"/>
              </w:rPr>
            </w:pPr>
            <w:r>
              <w:rPr>
                <w:rFonts w:eastAsia="Arial"/>
              </w:rPr>
              <w:t xml:space="preserve">8.3 Réalisation d’un sondage en ligne </w:t>
            </w:r>
            <w:r w:rsidR="00AE0EAE">
              <w:rPr>
                <w:rFonts w:eastAsia="Arial"/>
              </w:rPr>
              <w:t>sur les besoins des résidentes et des résidents de Saint-Sacreme</w:t>
            </w:r>
            <w:r w:rsidR="00D15B26">
              <w:rPr>
                <w:rFonts w:eastAsia="Arial"/>
              </w:rPr>
              <w:t>n</w:t>
            </w:r>
            <w:r w:rsidR="00AE0EAE">
              <w:rPr>
                <w:rFonts w:eastAsia="Arial"/>
              </w:rPr>
              <w:t>t</w:t>
            </w:r>
          </w:p>
          <w:p w14:paraId="42481F95" w14:textId="77777777" w:rsidR="00721209" w:rsidRDefault="00D15B26" w:rsidP="00AE3D43">
            <w:pPr>
              <w:pStyle w:val="09-Li"/>
              <w:rPr>
                <w:rFonts w:eastAsia="Arial"/>
              </w:rPr>
            </w:pPr>
            <w:r>
              <w:rPr>
                <w:rFonts w:eastAsia="Arial"/>
              </w:rPr>
              <w:t>8</w:t>
            </w:r>
            <w:r w:rsidR="00EC3DAA">
              <w:rPr>
                <w:rFonts w:eastAsia="Arial"/>
              </w:rPr>
              <w:t>.4</w:t>
            </w:r>
            <w:r w:rsidR="00AE3D43">
              <w:rPr>
                <w:rFonts w:eastAsia="Arial"/>
              </w:rPr>
              <w:t xml:space="preserve"> </w:t>
            </w:r>
            <w:r>
              <w:rPr>
                <w:rFonts w:eastAsia="Arial"/>
              </w:rPr>
              <w:t xml:space="preserve">Suivi sur la pétition </w:t>
            </w:r>
            <w:r w:rsidR="000D1328">
              <w:rPr>
                <w:rFonts w:eastAsia="Arial"/>
              </w:rPr>
              <w:t xml:space="preserve">pour le réaménagement des arrêts d’autobus sur le boulevard Laurier, pour l’installation d’abribus et </w:t>
            </w:r>
            <w:r w:rsidR="004B0FE4">
              <w:rPr>
                <w:rFonts w:eastAsia="Arial"/>
              </w:rPr>
              <w:t>p</w:t>
            </w:r>
            <w:r w:rsidR="000D1328">
              <w:rPr>
                <w:rFonts w:eastAsia="Arial"/>
              </w:rPr>
              <w:t>our la connexion 805-802 à établir</w:t>
            </w:r>
          </w:p>
          <w:p w14:paraId="63F0644E" w14:textId="77777777" w:rsidR="004B0FE4" w:rsidRDefault="004B0FE4" w:rsidP="00AE3D43">
            <w:pPr>
              <w:pStyle w:val="09-Li"/>
              <w:rPr>
                <w:rFonts w:eastAsia="Arial"/>
              </w:rPr>
            </w:pPr>
            <w:r>
              <w:rPr>
                <w:rFonts w:eastAsia="Arial"/>
              </w:rPr>
              <w:t>8.5 Éta</w:t>
            </w:r>
            <w:r w:rsidR="00370BBD">
              <w:rPr>
                <w:rFonts w:eastAsia="Arial"/>
              </w:rPr>
              <w:t>t</w:t>
            </w:r>
            <w:r>
              <w:rPr>
                <w:rFonts w:eastAsia="Arial"/>
              </w:rPr>
              <w:t xml:space="preserve"> déplorable de la chaussée sur le chemin Sainte-Foy entre </w:t>
            </w:r>
            <w:r w:rsidR="00370BBD">
              <w:rPr>
                <w:rFonts w:eastAsia="Arial"/>
              </w:rPr>
              <w:t>les rues Eymard et Painchaud</w:t>
            </w:r>
          </w:p>
          <w:p w14:paraId="1844E1A0" w14:textId="77777777" w:rsidR="00370BBD" w:rsidRPr="00AE3D43" w:rsidRDefault="00370BBD" w:rsidP="00AE3D43">
            <w:pPr>
              <w:pStyle w:val="09-Li"/>
              <w:rPr>
                <w:rFonts w:eastAsia="Arial"/>
              </w:rPr>
            </w:pPr>
            <w:r>
              <w:rPr>
                <w:rFonts w:eastAsia="Arial"/>
              </w:rPr>
              <w:t xml:space="preserve">Bilan du </w:t>
            </w:r>
            <w:hyperlink r:id="rId15" w:history="1">
              <w:r w:rsidRPr="008027D2">
                <w:rPr>
                  <w:rStyle w:val="Lienhypertexte"/>
                  <w:rFonts w:eastAsia="Arial"/>
                </w:rPr>
                <w:t>PPU Belvéd</w:t>
              </w:r>
              <w:r w:rsidR="00400742" w:rsidRPr="008027D2">
                <w:rPr>
                  <w:rStyle w:val="Lienhypertexte"/>
                  <w:rFonts w:eastAsia="Arial"/>
                </w:rPr>
                <w:t>ère</w:t>
              </w:r>
            </w:hyperlink>
            <w:r w:rsidR="00400742">
              <w:rPr>
                <w:rFonts w:eastAsia="Arial"/>
              </w:rPr>
              <w:t xml:space="preserve"> adopté en 2017 : </w:t>
            </w:r>
            <w:r w:rsidR="00330EFC">
              <w:rPr>
                <w:rFonts w:eastAsia="Arial"/>
              </w:rPr>
              <w:t>où</w:t>
            </w:r>
            <w:r w:rsidR="00400742">
              <w:rPr>
                <w:rFonts w:eastAsia="Arial"/>
              </w:rPr>
              <w:t xml:space="preserve"> en sommes-nous ?</w:t>
            </w:r>
          </w:p>
        </w:tc>
        <w:tc>
          <w:tcPr>
            <w:tcW w:w="288" w:type="dxa"/>
            <w:tcBorders>
              <w:top w:val="nil"/>
              <w:bottom w:val="single" w:sz="4" w:space="0" w:color="B2B2B2"/>
            </w:tcBorders>
            <w:tcMar>
              <w:top w:w="86" w:type="dxa"/>
              <w:left w:w="134" w:type="dxa"/>
              <w:bottom w:w="86" w:type="dxa"/>
              <w:right w:w="134" w:type="dxa"/>
            </w:tcMar>
          </w:tcPr>
          <w:p w14:paraId="25907013" w14:textId="77777777" w:rsidR="00721209" w:rsidRPr="00A3769A" w:rsidRDefault="00721209" w:rsidP="00721209">
            <w:pPr>
              <w:pStyle w:val="08-Hr"/>
              <w:rPr>
                <w:rFonts w:ascii="Arial" w:hAnsi="Arial" w:cs="Arial"/>
              </w:rPr>
            </w:pPr>
          </w:p>
        </w:tc>
      </w:tr>
      <w:tr w:rsidR="008027D2" w14:paraId="5B00E6D8" w14:textId="77777777" w:rsidTr="00B567C6">
        <w:tc>
          <w:tcPr>
            <w:tcW w:w="662" w:type="dxa"/>
            <w:tcBorders>
              <w:top w:val="single" w:sz="4" w:space="0" w:color="auto"/>
              <w:bottom w:val="single" w:sz="4" w:space="0" w:color="B2B2B2"/>
            </w:tcBorders>
            <w:tcMar>
              <w:top w:w="86" w:type="dxa"/>
              <w:left w:w="134" w:type="dxa"/>
              <w:bottom w:w="86" w:type="dxa"/>
              <w:right w:w="134" w:type="dxa"/>
            </w:tcMar>
          </w:tcPr>
          <w:p w14:paraId="6FE623CE" w14:textId="77777777" w:rsidR="008027D2" w:rsidRDefault="008027D2" w:rsidP="00721209">
            <w:pPr>
              <w:pStyle w:val="06-Num"/>
              <w:rPr>
                <w:rFonts w:ascii="Arial" w:hAnsi="Arial" w:cs="Arial"/>
              </w:rPr>
            </w:pPr>
            <w:r>
              <w:rPr>
                <w:rFonts w:ascii="Arial" w:hAnsi="Arial" w:cs="Arial"/>
              </w:rPr>
              <w:t>9.</w:t>
            </w:r>
          </w:p>
        </w:tc>
        <w:tc>
          <w:tcPr>
            <w:tcW w:w="9146" w:type="dxa"/>
            <w:tcBorders>
              <w:top w:val="single" w:sz="4" w:space="0" w:color="auto"/>
              <w:bottom w:val="single" w:sz="4" w:space="0" w:color="B2B2B2"/>
            </w:tcBorders>
            <w:tcMar>
              <w:top w:w="86" w:type="dxa"/>
              <w:left w:w="134" w:type="dxa"/>
              <w:bottom w:w="86" w:type="dxa"/>
              <w:right w:w="134" w:type="dxa"/>
            </w:tcMar>
          </w:tcPr>
          <w:p w14:paraId="6AF87F68" w14:textId="77777777" w:rsidR="008027D2" w:rsidRDefault="00C14850" w:rsidP="00760D0E">
            <w:pPr>
              <w:rPr>
                <w:rFonts w:ascii="Arial" w:eastAsia="Arial" w:hAnsi="Arial" w:cs="Arial"/>
                <w:color w:val="000000"/>
                <w:sz w:val="24"/>
                <w:szCs w:val="24"/>
              </w:rPr>
            </w:pPr>
            <w:r>
              <w:rPr>
                <w:rFonts w:ascii="Arial" w:eastAsia="Arial" w:hAnsi="Arial" w:cs="Arial"/>
                <w:color w:val="000000"/>
                <w:sz w:val="24"/>
                <w:szCs w:val="24"/>
              </w:rPr>
              <w:t>Dépôt de résolutions</w:t>
            </w:r>
          </w:p>
          <w:p w14:paraId="5A3CB66F" w14:textId="77777777" w:rsidR="008145CC" w:rsidRPr="008145CC" w:rsidRDefault="00C14850" w:rsidP="008145CC">
            <w:pPr>
              <w:pStyle w:val="09-Li"/>
              <w:rPr>
                <w:rFonts w:cs="Arial"/>
                <w:szCs w:val="24"/>
              </w:rPr>
            </w:pPr>
            <w:r w:rsidRPr="008145CC">
              <w:rPr>
                <w:rFonts w:eastAsia="Arial"/>
              </w:rPr>
              <w:t>9.1</w:t>
            </w:r>
            <w:r w:rsidR="00AB5EF1">
              <w:rPr>
                <w:rFonts w:eastAsia="Arial"/>
              </w:rPr>
              <w:t xml:space="preserve"> </w:t>
            </w:r>
            <w:r w:rsidR="008145CC" w:rsidRPr="008145CC">
              <w:rPr>
                <w:rFonts w:cs="Arial"/>
                <w:szCs w:val="24"/>
              </w:rPr>
              <w:t xml:space="preserve">Résolution de félicitations au 31ème et nouveau conseil de quartier de Saint-Michel de l’arrondissement de Beauport </w:t>
            </w:r>
          </w:p>
          <w:p w14:paraId="662FB1B0" w14:textId="77777777" w:rsidR="008145CC" w:rsidRPr="00AB5EF1" w:rsidRDefault="008145CC" w:rsidP="00AB5EF1">
            <w:pPr>
              <w:pStyle w:val="09-Li"/>
              <w:rPr>
                <w:rFonts w:eastAsia="Arial"/>
              </w:rPr>
            </w:pPr>
            <w:r w:rsidRPr="00AB5EF1">
              <w:rPr>
                <w:rFonts w:eastAsia="Arial"/>
              </w:rPr>
              <w:t>9.2 Résolution de félicitations au 32ème et nouveau conseil de quartier d</w:t>
            </w:r>
            <w:r w:rsidR="001F7815">
              <w:rPr>
                <w:rFonts w:eastAsia="Arial"/>
              </w:rPr>
              <w:t>u Vieux-</w:t>
            </w:r>
            <w:r w:rsidRPr="00AB5EF1">
              <w:rPr>
                <w:rFonts w:eastAsia="Arial"/>
              </w:rPr>
              <w:t xml:space="preserve">Moulin de l’arrondissement de Beauport </w:t>
            </w:r>
          </w:p>
          <w:p w14:paraId="4EC0A652" w14:textId="77777777" w:rsidR="008145CC" w:rsidRPr="00AB5EF1" w:rsidRDefault="008145CC" w:rsidP="00AB5EF1">
            <w:pPr>
              <w:pStyle w:val="09-Li"/>
              <w:rPr>
                <w:rFonts w:eastAsia="Arial"/>
              </w:rPr>
            </w:pPr>
            <w:r w:rsidRPr="00AB5EF1">
              <w:rPr>
                <w:rFonts w:eastAsia="Arial"/>
              </w:rPr>
              <w:t>9.3 Résolution pour un projet d’initiative de 4 000.00 $ pour une activité de sculpture sur glace le 13 février 202</w:t>
            </w:r>
            <w:r w:rsidR="00BE648A">
              <w:rPr>
                <w:rFonts w:eastAsia="Arial"/>
              </w:rPr>
              <w:t>7</w:t>
            </w:r>
            <w:r w:rsidRPr="00AB5EF1">
              <w:rPr>
                <w:rFonts w:eastAsia="Arial"/>
              </w:rPr>
              <w:t xml:space="preserve"> </w:t>
            </w:r>
          </w:p>
          <w:p w14:paraId="4FB97B85" w14:textId="77777777" w:rsidR="008145CC" w:rsidRPr="00AB5EF1" w:rsidRDefault="008145CC" w:rsidP="00AB5EF1">
            <w:pPr>
              <w:pStyle w:val="09-Li"/>
              <w:rPr>
                <w:rFonts w:eastAsia="Arial"/>
              </w:rPr>
            </w:pPr>
            <w:r w:rsidRPr="00AB5EF1">
              <w:rPr>
                <w:rFonts w:eastAsia="Arial"/>
              </w:rPr>
              <w:t xml:space="preserve">9.4 Résolution pour un projet d’initiative de 2 000.00$ pour </w:t>
            </w:r>
            <w:r w:rsidR="006D0979">
              <w:rPr>
                <w:rFonts w:eastAsia="Arial"/>
              </w:rPr>
              <w:t>un</w:t>
            </w:r>
            <w:r w:rsidRPr="00AB5EF1">
              <w:rPr>
                <w:rFonts w:eastAsia="Arial"/>
              </w:rPr>
              <w:t xml:space="preserve"> atelier de création de bij</w:t>
            </w:r>
            <w:r w:rsidR="001F7815">
              <w:rPr>
                <w:rFonts w:eastAsia="Arial"/>
              </w:rPr>
              <w:t xml:space="preserve">oux et </w:t>
            </w:r>
            <w:r w:rsidR="006D0979">
              <w:rPr>
                <w:rFonts w:eastAsia="Arial"/>
              </w:rPr>
              <w:t xml:space="preserve">un </w:t>
            </w:r>
            <w:r w:rsidR="001F7815">
              <w:rPr>
                <w:rFonts w:eastAsia="Arial"/>
              </w:rPr>
              <w:t>spectacle de Noël dans de</w:t>
            </w:r>
            <w:r w:rsidRPr="00AB5EF1">
              <w:rPr>
                <w:rFonts w:eastAsia="Arial"/>
              </w:rPr>
              <w:t xml:space="preserve">s </w:t>
            </w:r>
            <w:r w:rsidR="001F7815">
              <w:rPr>
                <w:rFonts w:eastAsia="Arial"/>
              </w:rPr>
              <w:t>lieux publics</w:t>
            </w:r>
            <w:r w:rsidRPr="00AB5EF1">
              <w:rPr>
                <w:rFonts w:eastAsia="Arial"/>
              </w:rPr>
              <w:t xml:space="preserve"> </w:t>
            </w:r>
          </w:p>
          <w:p w14:paraId="19C46E17" w14:textId="77777777" w:rsidR="008145CC" w:rsidRPr="00AB5EF1" w:rsidRDefault="008145CC" w:rsidP="00AB5EF1">
            <w:pPr>
              <w:pStyle w:val="09-Li"/>
              <w:rPr>
                <w:rFonts w:eastAsia="Arial"/>
              </w:rPr>
            </w:pPr>
            <w:r w:rsidRPr="00AB5EF1">
              <w:rPr>
                <w:rFonts w:eastAsia="Arial"/>
              </w:rPr>
              <w:t xml:space="preserve">9.5 Résolution pour un projet d'initiative de 2 500.00$ pour un placement publicitaire sur le prospectus annonçant les activités organisées dans le quartier Saint-Sacrement par l’Agence 714 </w:t>
            </w:r>
          </w:p>
          <w:p w14:paraId="1FC03ADB" w14:textId="77777777" w:rsidR="00C14850" w:rsidRPr="00CF354C" w:rsidRDefault="008145CC" w:rsidP="00CF354C">
            <w:pPr>
              <w:pStyle w:val="09-Li"/>
              <w:rPr>
                <w:rFonts w:eastAsia="Arial"/>
              </w:rPr>
            </w:pPr>
            <w:r w:rsidRPr="00AB5EF1">
              <w:rPr>
                <w:rFonts w:eastAsia="Arial"/>
              </w:rPr>
              <w:t xml:space="preserve">9.6 Résolution achat local </w:t>
            </w:r>
          </w:p>
        </w:tc>
        <w:tc>
          <w:tcPr>
            <w:tcW w:w="288" w:type="dxa"/>
            <w:tcBorders>
              <w:top w:val="nil"/>
              <w:bottom w:val="single" w:sz="4" w:space="0" w:color="B2B2B2"/>
            </w:tcBorders>
            <w:tcMar>
              <w:top w:w="86" w:type="dxa"/>
              <w:left w:w="134" w:type="dxa"/>
              <w:bottom w:w="86" w:type="dxa"/>
              <w:right w:w="134" w:type="dxa"/>
            </w:tcMar>
          </w:tcPr>
          <w:p w14:paraId="2C9E9683" w14:textId="77777777" w:rsidR="008027D2" w:rsidRPr="00A3769A" w:rsidRDefault="008027D2" w:rsidP="00721209">
            <w:pPr>
              <w:pStyle w:val="08-Hr"/>
              <w:rPr>
                <w:rFonts w:ascii="Arial" w:hAnsi="Arial" w:cs="Arial"/>
              </w:rPr>
            </w:pPr>
          </w:p>
        </w:tc>
      </w:tr>
      <w:tr w:rsidR="00721209" w14:paraId="5BA37D8D" w14:textId="77777777" w:rsidTr="00EE6CB2">
        <w:tc>
          <w:tcPr>
            <w:tcW w:w="662" w:type="dxa"/>
            <w:tcBorders>
              <w:top w:val="nil"/>
              <w:bottom w:val="nil"/>
            </w:tcBorders>
            <w:tcMar>
              <w:top w:w="86" w:type="dxa"/>
              <w:left w:w="134" w:type="dxa"/>
              <w:bottom w:w="86" w:type="dxa"/>
              <w:right w:w="134" w:type="dxa"/>
            </w:tcMar>
          </w:tcPr>
          <w:p w14:paraId="4CA4E2B5" w14:textId="77777777" w:rsidR="00721209" w:rsidRPr="0074541F" w:rsidRDefault="00CF354C" w:rsidP="00721209">
            <w:pPr>
              <w:pStyle w:val="08-Hr"/>
            </w:pPr>
            <w:r>
              <w:rPr>
                <w:rFonts w:ascii="Arial" w:hAnsi="Arial" w:cs="Arial"/>
              </w:rPr>
              <w:t>10</w:t>
            </w:r>
            <w:r w:rsidR="00721209" w:rsidRPr="00A3769A">
              <w:rPr>
                <w:rFonts w:ascii="Arial" w:hAnsi="Arial" w:cs="Arial"/>
              </w:rPr>
              <w:t>.</w:t>
            </w:r>
          </w:p>
        </w:tc>
        <w:tc>
          <w:tcPr>
            <w:tcW w:w="9146" w:type="dxa"/>
            <w:tcBorders>
              <w:top w:val="nil"/>
              <w:bottom w:val="nil"/>
            </w:tcBorders>
            <w:tcMar>
              <w:top w:w="86" w:type="dxa"/>
              <w:left w:w="134" w:type="dxa"/>
              <w:bottom w:w="86" w:type="dxa"/>
              <w:right w:w="134" w:type="dxa"/>
            </w:tcMar>
          </w:tcPr>
          <w:p w14:paraId="6C9A055B" w14:textId="77777777" w:rsidR="00721209" w:rsidRDefault="00721209" w:rsidP="00721209">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Trésorerie</w:t>
            </w:r>
          </w:p>
          <w:p w14:paraId="6BCC5876" w14:textId="77777777" w:rsidR="00C0182C" w:rsidRDefault="00780E90" w:rsidP="002B3F96">
            <w:pPr>
              <w:pStyle w:val="09-Li"/>
              <w:rPr>
                <w:rFonts w:eastAsia="Arial"/>
                <w:color w:val="00596A"/>
              </w:rPr>
            </w:pPr>
            <w:r>
              <w:rPr>
                <w:rFonts w:eastAsia="Arial"/>
              </w:rPr>
              <w:t>10</w:t>
            </w:r>
            <w:r w:rsidR="00721209">
              <w:rPr>
                <w:rFonts w:eastAsia="Arial"/>
              </w:rPr>
              <w:t>.1 Paiement de 13</w:t>
            </w:r>
            <w:r w:rsidR="00A91ADB">
              <w:rPr>
                <w:rFonts w:eastAsia="Arial"/>
              </w:rPr>
              <w:t>5</w:t>
            </w:r>
            <w:r w:rsidR="00721209">
              <w:rPr>
                <w:rFonts w:eastAsia="Arial"/>
              </w:rPr>
              <w:t>,00</w:t>
            </w:r>
            <w:r w:rsidR="00EC0FF1">
              <w:rPr>
                <w:rFonts w:eastAsia="Arial"/>
              </w:rPr>
              <w:t xml:space="preserve"> </w:t>
            </w:r>
            <w:r w:rsidR="00721209">
              <w:rPr>
                <w:rFonts w:eastAsia="Arial"/>
              </w:rPr>
              <w:t xml:space="preserve">$ au secrétaire de soutien </w:t>
            </w:r>
            <w:r w:rsidR="000C7963">
              <w:rPr>
                <w:rFonts w:eastAsia="Arial"/>
              </w:rPr>
              <w:t>(</w:t>
            </w:r>
            <w:r w:rsidR="000C7963">
              <w:rPr>
                <w:rFonts w:eastAsia="Arial"/>
                <w:color w:val="00596A"/>
              </w:rPr>
              <w:t>Résolution 26-JAN-</w:t>
            </w:r>
            <w:r w:rsidR="008F44E0">
              <w:rPr>
                <w:rFonts w:eastAsia="Arial"/>
                <w:color w:val="00596A"/>
              </w:rPr>
              <w:tab/>
            </w:r>
            <w:r w:rsidR="000C7963">
              <w:rPr>
                <w:rFonts w:eastAsia="Arial"/>
                <w:color w:val="00596A"/>
              </w:rPr>
              <w:t>01)</w:t>
            </w:r>
            <w:r w:rsidR="002B3F96">
              <w:rPr>
                <w:rFonts w:eastAsia="Arial"/>
                <w:color w:val="00596A"/>
              </w:rPr>
              <w:t>.</w:t>
            </w:r>
          </w:p>
          <w:p w14:paraId="196A8FFF" w14:textId="77777777" w:rsidR="00780E90" w:rsidRPr="002B3F96" w:rsidRDefault="001F7815" w:rsidP="00DD02D5">
            <w:pPr>
              <w:pStyle w:val="09-Li"/>
              <w:ind w:left="708" w:hanging="348"/>
              <w:rPr>
                <w:rFonts w:eastAsia="Arial"/>
                <w:color w:val="00596A"/>
              </w:rPr>
            </w:pPr>
            <w:r>
              <w:rPr>
                <w:rFonts w:eastAsia="Arial"/>
              </w:rPr>
              <w:t xml:space="preserve">10.2 </w:t>
            </w:r>
            <w:r w:rsidR="00780E90">
              <w:rPr>
                <w:rFonts w:eastAsia="Arial"/>
              </w:rPr>
              <w:t xml:space="preserve">Paiement de </w:t>
            </w:r>
            <w:r w:rsidR="00137847">
              <w:rPr>
                <w:rFonts w:eastAsia="Arial"/>
              </w:rPr>
              <w:t xml:space="preserve">1 333,50 </w:t>
            </w:r>
            <w:r w:rsidR="00EC0FF1">
              <w:rPr>
                <w:rFonts w:eastAsia="Arial"/>
              </w:rPr>
              <w:t xml:space="preserve">$ </w:t>
            </w:r>
            <w:r w:rsidR="00137847">
              <w:rPr>
                <w:rFonts w:eastAsia="Arial"/>
              </w:rPr>
              <w:t xml:space="preserve">à Espace Communautaire Saint-Sacrement pour le projet de placettes </w:t>
            </w:r>
            <w:r w:rsidR="00DD02D5">
              <w:rPr>
                <w:rFonts w:eastAsia="Arial"/>
              </w:rPr>
              <w:t>à l’Église du Très-Saint-Sacrement (Résolution 26-04-02</w:t>
            </w:r>
            <w:r w:rsidR="00914597">
              <w:rPr>
                <w:rFonts w:eastAsia="Arial"/>
              </w:rPr>
              <w:t>)</w:t>
            </w:r>
          </w:p>
        </w:tc>
        <w:tc>
          <w:tcPr>
            <w:tcW w:w="288" w:type="dxa"/>
            <w:tcBorders>
              <w:top w:val="nil"/>
              <w:bottom w:val="nil"/>
            </w:tcBorders>
            <w:tcMar>
              <w:top w:w="86" w:type="dxa"/>
              <w:left w:w="134" w:type="dxa"/>
              <w:bottom w:w="86" w:type="dxa"/>
              <w:right w:w="134" w:type="dxa"/>
            </w:tcMar>
          </w:tcPr>
          <w:p w14:paraId="2822D71F" w14:textId="77777777" w:rsidR="00721209" w:rsidRPr="00A3769A" w:rsidRDefault="00721209" w:rsidP="00721209">
            <w:pPr>
              <w:pStyle w:val="08-Hr"/>
            </w:pPr>
          </w:p>
        </w:tc>
      </w:tr>
      <w:tr w:rsidR="00721209" w14:paraId="26C50C6A"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2A147A64" w14:textId="77777777" w:rsidR="00721209" w:rsidRPr="00A3769A" w:rsidRDefault="00914597" w:rsidP="00721209">
            <w:pPr>
              <w:pStyle w:val="06-Num"/>
              <w:rPr>
                <w:rFonts w:ascii="Arial" w:hAnsi="Arial" w:cs="Arial"/>
              </w:rPr>
            </w:pPr>
            <w:r>
              <w:rPr>
                <w:rFonts w:ascii="Arial" w:hAnsi="Arial" w:cs="Arial"/>
              </w:rPr>
              <w:t>11</w:t>
            </w:r>
            <w:r w:rsidR="00721209"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6EA824F1" w14:textId="77777777" w:rsidR="00721209" w:rsidRPr="009D5DA3" w:rsidRDefault="00721209" w:rsidP="00721209">
            <w:pPr>
              <w:pStyle w:val="09-Li"/>
              <w:numPr>
                <w:ilvl w:val="0"/>
                <w:numId w:val="0"/>
              </w:numPr>
              <w:rPr>
                <w:rFonts w:cs="Arial"/>
              </w:rPr>
            </w:pPr>
            <w:r>
              <w:rPr>
                <w:rFonts w:eastAsia="Arial" w:cs="Arial"/>
                <w:color w:val="000000"/>
                <w:szCs w:val="24"/>
              </w:rPr>
              <w:t xml:space="preserve">Formations et rencontres des administrateurs </w:t>
            </w:r>
          </w:p>
        </w:tc>
        <w:tc>
          <w:tcPr>
            <w:tcW w:w="288" w:type="dxa"/>
            <w:tcBorders>
              <w:top w:val="single" w:sz="4" w:space="0" w:color="B2B2B2"/>
              <w:bottom w:val="single" w:sz="4" w:space="0" w:color="B2B2B2"/>
            </w:tcBorders>
            <w:tcMar>
              <w:top w:w="86" w:type="dxa"/>
              <w:left w:w="134" w:type="dxa"/>
              <w:bottom w:w="86" w:type="dxa"/>
              <w:right w:w="134" w:type="dxa"/>
            </w:tcMar>
          </w:tcPr>
          <w:p w14:paraId="439E30DB" w14:textId="77777777" w:rsidR="00721209" w:rsidRPr="00A3769A" w:rsidRDefault="00721209" w:rsidP="00721209">
            <w:pPr>
              <w:pStyle w:val="08-Hr"/>
              <w:rPr>
                <w:rFonts w:ascii="Arial" w:hAnsi="Arial" w:cs="Arial"/>
              </w:rPr>
            </w:pPr>
          </w:p>
        </w:tc>
      </w:tr>
      <w:tr w:rsidR="00721209" w14:paraId="1760550C"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707A0397" w14:textId="77777777" w:rsidR="00721209" w:rsidRPr="00A3769A" w:rsidRDefault="00270DDD" w:rsidP="00721209">
            <w:pPr>
              <w:pStyle w:val="06-Num"/>
              <w:rPr>
                <w:rFonts w:ascii="Arial" w:hAnsi="Arial" w:cs="Arial"/>
              </w:rPr>
            </w:pPr>
            <w:r>
              <w:rPr>
                <w:rFonts w:ascii="Arial" w:hAnsi="Arial" w:cs="Arial"/>
              </w:rPr>
              <w:t>1</w:t>
            </w:r>
            <w:r w:rsidR="00914597">
              <w:rPr>
                <w:rFonts w:ascii="Arial" w:hAnsi="Arial" w:cs="Arial"/>
              </w:rPr>
              <w:t>2</w:t>
            </w:r>
            <w:r w:rsidR="00721209"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13E8A3D5" w14:textId="77777777" w:rsidR="00721209" w:rsidRPr="00A3769A" w:rsidRDefault="00721209" w:rsidP="00721209">
            <w:pPr>
              <w:pStyle w:val="07-Txt"/>
              <w:rPr>
                <w:rFonts w:cs="Arial"/>
              </w:rPr>
            </w:pPr>
            <w:r>
              <w:rPr>
                <w:rFonts w:eastAsia="Arial" w:cs="Arial"/>
                <w:color w:val="000000"/>
                <w:szCs w:val="24"/>
              </w:rPr>
              <w:t>Divers et ajouts sans préavis</w:t>
            </w:r>
          </w:p>
        </w:tc>
        <w:tc>
          <w:tcPr>
            <w:tcW w:w="288" w:type="dxa"/>
            <w:tcBorders>
              <w:top w:val="single" w:sz="4" w:space="0" w:color="B2B2B2"/>
              <w:bottom w:val="single" w:sz="4" w:space="0" w:color="B2B2B2"/>
            </w:tcBorders>
            <w:tcMar>
              <w:top w:w="86" w:type="dxa"/>
              <w:left w:w="134" w:type="dxa"/>
              <w:bottom w:w="86" w:type="dxa"/>
              <w:right w:w="134" w:type="dxa"/>
            </w:tcMar>
          </w:tcPr>
          <w:p w14:paraId="5EE1CC1D" w14:textId="77777777" w:rsidR="00721209" w:rsidRPr="00A3769A" w:rsidRDefault="00721209" w:rsidP="00721209">
            <w:pPr>
              <w:pStyle w:val="08-Hr"/>
              <w:rPr>
                <w:rFonts w:ascii="Arial" w:hAnsi="Arial" w:cs="Arial"/>
              </w:rPr>
            </w:pPr>
          </w:p>
        </w:tc>
      </w:tr>
      <w:tr w:rsidR="00721209" w14:paraId="3F67CAFD" w14:textId="77777777" w:rsidTr="00EE6CB2">
        <w:tc>
          <w:tcPr>
            <w:tcW w:w="662" w:type="dxa"/>
            <w:tcBorders>
              <w:top w:val="single" w:sz="4" w:space="0" w:color="B2B2B2"/>
              <w:bottom w:val="single" w:sz="4" w:space="0" w:color="B2B2B2"/>
            </w:tcBorders>
            <w:tcMar>
              <w:top w:w="86" w:type="dxa"/>
              <w:left w:w="134" w:type="dxa"/>
              <w:bottom w:w="86" w:type="dxa"/>
              <w:right w:w="134" w:type="dxa"/>
            </w:tcMar>
          </w:tcPr>
          <w:p w14:paraId="65AB5F09" w14:textId="77777777" w:rsidR="00721209" w:rsidRPr="00A3769A" w:rsidRDefault="00721209" w:rsidP="00721209">
            <w:pPr>
              <w:pStyle w:val="06-Num"/>
              <w:rPr>
                <w:rFonts w:ascii="Arial" w:hAnsi="Arial" w:cs="Arial"/>
              </w:rPr>
            </w:pPr>
            <w:r w:rsidRPr="00A3769A">
              <w:rPr>
                <w:rFonts w:ascii="Arial" w:hAnsi="Arial" w:cs="Arial"/>
              </w:rPr>
              <w:t>1</w:t>
            </w:r>
            <w:r w:rsidR="00914597">
              <w:rPr>
                <w:rFonts w:ascii="Arial" w:hAnsi="Arial" w:cs="Arial"/>
              </w:rPr>
              <w:t>3</w:t>
            </w:r>
            <w:r w:rsidRPr="00A3769A">
              <w:rPr>
                <w:rFonts w:ascii="Arial" w:hAnsi="Arial" w:cs="Arial"/>
              </w:rPr>
              <w:t>.</w:t>
            </w:r>
          </w:p>
        </w:tc>
        <w:tc>
          <w:tcPr>
            <w:tcW w:w="9146" w:type="dxa"/>
            <w:tcBorders>
              <w:top w:val="single" w:sz="4" w:space="0" w:color="B2B2B2"/>
              <w:bottom w:val="single" w:sz="4" w:space="0" w:color="B2B2B2"/>
            </w:tcBorders>
            <w:tcMar>
              <w:top w:w="86" w:type="dxa"/>
              <w:left w:w="134" w:type="dxa"/>
              <w:bottom w:w="86" w:type="dxa"/>
              <w:right w:w="134" w:type="dxa"/>
            </w:tcMar>
          </w:tcPr>
          <w:p w14:paraId="7A69C684" w14:textId="77777777" w:rsidR="00721209" w:rsidRPr="00A04228" w:rsidRDefault="00721209" w:rsidP="00721209">
            <w:pPr>
              <w:pStyle w:val="07-Txt"/>
              <w:rPr>
                <w:rFonts w:cs="Arial"/>
              </w:rPr>
            </w:pPr>
            <w:r>
              <w:rPr>
                <w:rFonts w:eastAsia="Arial" w:cs="Arial"/>
                <w:color w:val="000000"/>
                <w:szCs w:val="24"/>
              </w:rPr>
              <w:t>Fin de l’assemblée</w:t>
            </w:r>
          </w:p>
        </w:tc>
        <w:tc>
          <w:tcPr>
            <w:tcW w:w="288" w:type="dxa"/>
            <w:tcBorders>
              <w:top w:val="single" w:sz="4" w:space="0" w:color="B2B2B2"/>
              <w:bottom w:val="single" w:sz="4" w:space="0" w:color="B2B2B2"/>
            </w:tcBorders>
            <w:tcMar>
              <w:top w:w="86" w:type="dxa"/>
              <w:left w:w="134" w:type="dxa"/>
              <w:bottom w:w="86" w:type="dxa"/>
              <w:right w:w="134" w:type="dxa"/>
            </w:tcMar>
          </w:tcPr>
          <w:p w14:paraId="46F1A585" w14:textId="77777777" w:rsidR="00721209" w:rsidRPr="00A3769A" w:rsidRDefault="00721209" w:rsidP="00721209">
            <w:pPr>
              <w:pStyle w:val="08-Hr"/>
              <w:rPr>
                <w:rFonts w:ascii="Arial" w:hAnsi="Arial" w:cs="Arial"/>
              </w:rPr>
            </w:pPr>
          </w:p>
        </w:tc>
      </w:tr>
    </w:tbl>
    <w:p w14:paraId="0BE3266D" w14:textId="77777777" w:rsidR="00844A50" w:rsidRPr="00E356C7" w:rsidRDefault="00844A50" w:rsidP="00E356C7">
      <w:pPr>
        <w:spacing w:after="0" w:line="240" w:lineRule="auto"/>
        <w:rPr>
          <w:rFonts w:ascii="Arial" w:hAnsi="Arial" w:cs="Arial"/>
          <w:sz w:val="20"/>
          <w:szCs w:val="20"/>
        </w:rPr>
      </w:pP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14:paraId="0C9DF2C6" w14:textId="77777777" w:rsidTr="005E05B0">
        <w:tc>
          <w:tcPr>
            <w:tcW w:w="10080" w:type="dxa"/>
            <w:shd w:val="clear" w:color="auto" w:fill="E5EDF1"/>
          </w:tcPr>
          <w:p w14:paraId="2445E743" w14:textId="77777777" w:rsidR="007136A8" w:rsidRDefault="007136A8" w:rsidP="00CD7C13">
            <w:pPr>
              <w:pStyle w:val="01-ODJ"/>
            </w:pPr>
            <w:r>
              <w:rPr>
                <w:rFonts w:ascii="Arial" w:hAnsi="Arial" w:cs="Arial"/>
              </w:rPr>
              <w:lastRenderedPageBreak/>
              <w:br w:type="page"/>
            </w:r>
            <w:r w:rsidRPr="00DD3EF7">
              <w:t>Procès</w:t>
            </w:r>
            <w:r w:rsidR="00E21E0F">
              <w:t>-</w:t>
            </w:r>
            <w:r w:rsidRPr="00DD3EF7">
              <w:t>verbal</w:t>
            </w:r>
          </w:p>
          <w:p w14:paraId="28C5A9A4" w14:textId="77777777" w:rsidR="007136A8" w:rsidRDefault="00914597" w:rsidP="00CD7C13">
            <w:pPr>
              <w:pStyle w:val="02-Assemblee"/>
            </w:pPr>
            <w:r w:rsidRPr="00914597">
              <w:t>6</w:t>
            </w:r>
            <w:r w:rsidR="00163777">
              <w:rPr>
                <w:vertAlign w:val="superscript"/>
              </w:rPr>
              <w:t>e</w:t>
            </w:r>
            <w:r w:rsidR="007136A8">
              <w:t xml:space="preserve"> assemblée </w:t>
            </w:r>
            <w:r w:rsidR="00A3769A">
              <w:t>ordinaire</w:t>
            </w:r>
            <w:r w:rsidR="007136A8">
              <w:t xml:space="preserve"> du conseil d’administration</w:t>
            </w:r>
          </w:p>
          <w:p w14:paraId="4209CA2D" w14:textId="77777777" w:rsidR="007136A8" w:rsidRDefault="007136A8" w:rsidP="00CD7C13">
            <w:pPr>
              <w:pStyle w:val="04-Adresse"/>
            </w:pPr>
          </w:p>
        </w:tc>
      </w:tr>
    </w:tbl>
    <w:p w14:paraId="227741EA" w14:textId="77777777" w:rsidR="00566AD3" w:rsidRDefault="00566AD3" w:rsidP="009778D5">
      <w:pPr>
        <w:pStyle w:val="12-Niv1"/>
      </w:pPr>
      <w:r>
        <w:t>Ouverture de l’assemblée</w:t>
      </w:r>
    </w:p>
    <w:p w14:paraId="54287963" w14:textId="77777777" w:rsidR="00566AD3" w:rsidRDefault="00A500AB" w:rsidP="00566AD3">
      <w:pPr>
        <w:pStyle w:val="07-Txt"/>
      </w:pPr>
      <w:r>
        <w:rPr>
          <w:color w:val="000000"/>
        </w:rPr>
        <w:t xml:space="preserve">M. </w:t>
      </w:r>
      <w:r w:rsidR="00914597">
        <w:rPr>
          <w:color w:val="000000"/>
        </w:rPr>
        <w:t>Gemme</w:t>
      </w:r>
      <w:r>
        <w:rPr>
          <w:color w:val="000000"/>
        </w:rPr>
        <w:t xml:space="preserve"> ouvre la séance à </w:t>
      </w:r>
      <w:r w:rsidR="00DD2755">
        <w:rPr>
          <w:color w:val="000000"/>
        </w:rPr>
        <w:t>19</w:t>
      </w:r>
      <w:r>
        <w:rPr>
          <w:color w:val="000000"/>
        </w:rPr>
        <w:t> h0</w:t>
      </w:r>
      <w:r w:rsidR="00C420F8">
        <w:rPr>
          <w:color w:val="000000"/>
        </w:rPr>
        <w:t>6</w:t>
      </w:r>
      <w:r>
        <w:rPr>
          <w:color w:val="000000"/>
        </w:rPr>
        <w:t xml:space="preserve"> et souhaite la bienvenue à toutes les personnes présentes.</w:t>
      </w:r>
    </w:p>
    <w:p w14:paraId="2FC59A77" w14:textId="77777777" w:rsidR="00566AD3" w:rsidRDefault="00566AD3" w:rsidP="00CD2A6B">
      <w:pPr>
        <w:pStyle w:val="12-Niv1"/>
      </w:pPr>
      <w:r>
        <w:t>Lecture et adoption de l’ordre du jour</w:t>
      </w:r>
    </w:p>
    <w:p w14:paraId="4AC3965B" w14:textId="77777777" w:rsidR="005877D0" w:rsidRPr="005877D0" w:rsidRDefault="00873460" w:rsidP="005877D0">
      <w:pPr>
        <w:pStyle w:val="07-Txt"/>
      </w:pPr>
      <w:r>
        <w:t>Certains items sont ajoutés</w:t>
      </w:r>
      <w:r w:rsidR="003E1418">
        <w:t xml:space="preserve"> dans la section « divers »</w:t>
      </w:r>
      <w:r>
        <w:t xml:space="preserve">, dont </w:t>
      </w:r>
      <w:r w:rsidR="000017E0">
        <w:t xml:space="preserve">le </w:t>
      </w:r>
      <w:r>
        <w:t xml:space="preserve">projet </w:t>
      </w:r>
      <w:r w:rsidR="000017E0">
        <w:t xml:space="preserve">de </w:t>
      </w:r>
      <w:r>
        <w:t xml:space="preserve">consultation </w:t>
      </w:r>
      <w:r w:rsidR="000017E0">
        <w:t xml:space="preserve">concernant le </w:t>
      </w:r>
      <w:r>
        <w:t>1075 chemin Sainte-Foy</w:t>
      </w:r>
      <w:r w:rsidR="00C8529F">
        <w:t xml:space="preserve">, </w:t>
      </w:r>
      <w:r w:rsidR="000017E0">
        <w:t>l’</w:t>
      </w:r>
      <w:r w:rsidR="00C8529F">
        <w:t>évaluation du fonctionnement du conseil d’administration</w:t>
      </w:r>
      <w:r w:rsidR="00BD7483">
        <w:t xml:space="preserve"> et la réception d’une lettre de la part d’un citoyen</w:t>
      </w:r>
      <w:r w:rsidR="00E76566">
        <w:t>.</w:t>
      </w:r>
    </w:p>
    <w:p w14:paraId="4C6BF3B4" w14:textId="77777777" w:rsidR="00A500AB" w:rsidRDefault="00A500AB" w:rsidP="00A500AB">
      <w:pPr>
        <w:pStyle w:val="Normal1"/>
        <w:pBdr>
          <w:top w:val="nil"/>
          <w:left w:val="nil"/>
          <w:bottom w:val="nil"/>
          <w:right w:val="nil"/>
          <w:between w:val="nil"/>
        </w:pBdr>
        <w:rPr>
          <w:color w:val="000000"/>
        </w:rPr>
      </w:pPr>
      <w:r>
        <w:rPr>
          <w:i/>
          <w:color w:val="000000"/>
          <w:sz w:val="28"/>
          <w:szCs w:val="28"/>
        </w:rPr>
        <w:t xml:space="preserve">SUR UNE PROPOSITION DE </w:t>
      </w:r>
      <w:r w:rsidR="004C5F04">
        <w:rPr>
          <w:i/>
          <w:color w:val="000000"/>
          <w:sz w:val="28"/>
          <w:szCs w:val="28"/>
        </w:rPr>
        <w:t>M</w:t>
      </w:r>
      <w:r w:rsidR="008F6850" w:rsidRPr="00A32D5F">
        <w:rPr>
          <w:i/>
          <w:color w:val="000000"/>
          <w:sz w:val="28"/>
          <w:szCs w:val="28"/>
          <w:vertAlign w:val="superscript"/>
        </w:rPr>
        <w:t>ME</w:t>
      </w:r>
      <w:r w:rsidR="008F6850">
        <w:rPr>
          <w:i/>
          <w:color w:val="000000"/>
          <w:sz w:val="28"/>
          <w:szCs w:val="28"/>
        </w:rPr>
        <w:t xml:space="preserve"> LISE SANTERRE</w:t>
      </w:r>
      <w:r>
        <w:rPr>
          <w:i/>
          <w:color w:val="000000"/>
          <w:sz w:val="28"/>
          <w:szCs w:val="28"/>
        </w:rPr>
        <w:t>, DÛMENT APPUYÉE PAR M</w:t>
      </w:r>
      <w:r w:rsidR="000D48A2" w:rsidRPr="009610D4">
        <w:rPr>
          <w:i/>
          <w:color w:val="000000"/>
          <w:sz w:val="28"/>
          <w:szCs w:val="28"/>
          <w:vertAlign w:val="superscript"/>
        </w:rPr>
        <w:t>ME</w:t>
      </w:r>
      <w:r w:rsidR="000D48A2">
        <w:rPr>
          <w:i/>
          <w:color w:val="000000"/>
          <w:sz w:val="28"/>
          <w:szCs w:val="28"/>
        </w:rPr>
        <w:t xml:space="preserve"> KADIA</w:t>
      </w:r>
      <w:r w:rsidR="004E0CC6">
        <w:rPr>
          <w:i/>
          <w:color w:val="000000"/>
          <w:sz w:val="28"/>
          <w:szCs w:val="28"/>
        </w:rPr>
        <w:t xml:space="preserve"> SAINT-ONGE</w:t>
      </w:r>
      <w:r>
        <w:rPr>
          <w:i/>
          <w:color w:val="000000"/>
          <w:sz w:val="28"/>
          <w:szCs w:val="28"/>
        </w:rPr>
        <w:t xml:space="preserve">, IL EST UNANIMEMENT RÉSOLU </w:t>
      </w:r>
      <w:r>
        <w:rPr>
          <w:color w:val="000000"/>
        </w:rPr>
        <w:t>d’adopter l’ordre du jour</w:t>
      </w:r>
      <w:r w:rsidR="0058413C">
        <w:rPr>
          <w:color w:val="000000"/>
        </w:rPr>
        <w:t>,</w:t>
      </w:r>
      <w:r w:rsidR="00912B29">
        <w:rPr>
          <w:color w:val="000000"/>
        </w:rPr>
        <w:t xml:space="preserve"> tel que modifié</w:t>
      </w:r>
      <w:r>
        <w:rPr>
          <w:color w:val="000000"/>
        </w:rPr>
        <w:t>.</w:t>
      </w:r>
    </w:p>
    <w:p w14:paraId="647127A4" w14:textId="77777777" w:rsidR="00A500AB" w:rsidRDefault="00A500AB" w:rsidP="00A500AB">
      <w:pPr>
        <w:pStyle w:val="12-Niv1"/>
      </w:pPr>
      <w:r>
        <w:t xml:space="preserve">Adoption du procès-verbal de </w:t>
      </w:r>
      <w:r w:rsidR="00EB1B95">
        <w:t xml:space="preserve">la séance </w:t>
      </w:r>
      <w:r w:rsidR="003645A4">
        <w:t xml:space="preserve">ordinaire du </w:t>
      </w:r>
      <w:r w:rsidR="00F63EDC">
        <w:t xml:space="preserve">9 juin </w:t>
      </w:r>
      <w:r>
        <w:t>202</w:t>
      </w:r>
      <w:r w:rsidR="00163777">
        <w:t>6</w:t>
      </w:r>
    </w:p>
    <w:p w14:paraId="640AA3F4" w14:textId="77777777" w:rsidR="0025079E" w:rsidRDefault="00A500AB" w:rsidP="00F52871">
      <w:pPr>
        <w:pStyle w:val="Normal1"/>
        <w:pBdr>
          <w:top w:val="nil"/>
          <w:left w:val="nil"/>
          <w:bottom w:val="nil"/>
          <w:right w:val="nil"/>
          <w:between w:val="nil"/>
        </w:pBdr>
      </w:pPr>
      <w:r>
        <w:rPr>
          <w:i/>
          <w:color w:val="000000"/>
          <w:sz w:val="28"/>
          <w:szCs w:val="28"/>
        </w:rPr>
        <w:t>SUR UNE PROPOSITION DE</w:t>
      </w:r>
      <w:r w:rsidR="0009035F">
        <w:rPr>
          <w:i/>
          <w:color w:val="000000"/>
          <w:sz w:val="28"/>
          <w:szCs w:val="28"/>
        </w:rPr>
        <w:t xml:space="preserve"> </w:t>
      </w:r>
      <w:r w:rsidR="0040263B">
        <w:rPr>
          <w:i/>
          <w:color w:val="000000"/>
          <w:sz w:val="28"/>
          <w:szCs w:val="28"/>
        </w:rPr>
        <w:t>M</w:t>
      </w:r>
      <w:r w:rsidR="00621533" w:rsidRPr="00A32D5F">
        <w:rPr>
          <w:i/>
          <w:color w:val="000000"/>
          <w:sz w:val="28"/>
          <w:szCs w:val="28"/>
          <w:vertAlign w:val="superscript"/>
        </w:rPr>
        <w:t>ME</w:t>
      </w:r>
      <w:r w:rsidR="00621533">
        <w:rPr>
          <w:i/>
          <w:color w:val="000000"/>
          <w:sz w:val="28"/>
          <w:szCs w:val="28"/>
        </w:rPr>
        <w:t xml:space="preserve"> LYNDA FORTIN</w:t>
      </w:r>
      <w:r>
        <w:rPr>
          <w:i/>
          <w:color w:val="000000"/>
          <w:sz w:val="28"/>
          <w:szCs w:val="28"/>
        </w:rPr>
        <w:t xml:space="preserve">, DÛMENT APPUYÉE PAR </w:t>
      </w:r>
      <w:r w:rsidR="008762E2">
        <w:rPr>
          <w:i/>
          <w:color w:val="000000"/>
          <w:sz w:val="28"/>
          <w:szCs w:val="28"/>
        </w:rPr>
        <w:t>M</w:t>
      </w:r>
      <w:r w:rsidR="009610D4" w:rsidRPr="009610D4">
        <w:rPr>
          <w:i/>
          <w:color w:val="000000"/>
          <w:sz w:val="28"/>
          <w:szCs w:val="28"/>
          <w:vertAlign w:val="superscript"/>
        </w:rPr>
        <w:t>ME</w:t>
      </w:r>
      <w:r w:rsidR="009610D4">
        <w:rPr>
          <w:i/>
          <w:color w:val="000000"/>
          <w:sz w:val="28"/>
          <w:szCs w:val="28"/>
        </w:rPr>
        <w:t xml:space="preserve"> YANTI ZHANG</w:t>
      </w:r>
      <w:r>
        <w:rPr>
          <w:i/>
          <w:color w:val="000000"/>
          <w:sz w:val="28"/>
          <w:szCs w:val="28"/>
        </w:rPr>
        <w:t xml:space="preserve">, IL EST UNANIMEMENT RÉSOLU </w:t>
      </w:r>
      <w:r>
        <w:rPr>
          <w:color w:val="000000"/>
        </w:rPr>
        <w:t xml:space="preserve">d’adopter le procès-verbal de l’assemblée </w:t>
      </w:r>
      <w:r w:rsidR="00B77A45">
        <w:rPr>
          <w:color w:val="000000"/>
        </w:rPr>
        <w:t xml:space="preserve">ordinaire </w:t>
      </w:r>
      <w:r>
        <w:rPr>
          <w:color w:val="000000"/>
        </w:rPr>
        <w:t xml:space="preserve">du </w:t>
      </w:r>
      <w:r w:rsidR="001F7815">
        <w:rPr>
          <w:color w:val="000000"/>
        </w:rPr>
        <w:t xml:space="preserve"> 9 juin</w:t>
      </w:r>
      <w:r>
        <w:rPr>
          <w:i/>
          <w:color w:val="000000"/>
        </w:rPr>
        <w:t>.</w:t>
      </w:r>
    </w:p>
    <w:p w14:paraId="0740BEA1" w14:textId="77777777" w:rsidR="00F63EDC" w:rsidRDefault="00F63EDC" w:rsidP="008D08B2">
      <w:pPr>
        <w:pStyle w:val="12-Niv1"/>
      </w:pPr>
      <w:r>
        <w:t>Présentation de M. Raymond Poirier</w:t>
      </w:r>
      <w:r w:rsidR="001F7815">
        <w:t>, conseiller municipal, sur le</w:t>
      </w:r>
      <w:r>
        <w:t xml:space="preserve"> projet </w:t>
      </w:r>
      <w:proofErr w:type="spellStart"/>
      <w:r w:rsidR="00C35E5E">
        <w:t>Tram</w:t>
      </w:r>
      <w:r>
        <w:t>Cité</w:t>
      </w:r>
      <w:proofErr w:type="spellEnd"/>
      <w:r w:rsidR="00753E50">
        <w:t xml:space="preserve"> avec questions et réponses</w:t>
      </w:r>
    </w:p>
    <w:p w14:paraId="59DDEB0C" w14:textId="7774F289" w:rsidR="003A7482" w:rsidRDefault="00286CDD" w:rsidP="00931BB4">
      <w:pPr>
        <w:pStyle w:val="07-Txt"/>
      </w:pPr>
      <w:r>
        <w:t xml:space="preserve">M. Poirier </w:t>
      </w:r>
      <w:r w:rsidR="008F04D1">
        <w:t xml:space="preserve">se </w:t>
      </w:r>
      <w:r>
        <w:t>réfère à une présentation</w:t>
      </w:r>
      <w:r w:rsidR="008F04D1">
        <w:t xml:space="preserve">, laquelle est jointe en </w:t>
      </w:r>
      <w:r w:rsidR="00CA3BED">
        <w:t>A</w:t>
      </w:r>
      <w:r w:rsidR="008F04D1">
        <w:t xml:space="preserve">nnexe </w:t>
      </w:r>
      <w:r w:rsidR="00CA3BED">
        <w:t xml:space="preserve">1 </w:t>
      </w:r>
      <w:r w:rsidR="008F04D1">
        <w:t>au présent procès</w:t>
      </w:r>
      <w:r w:rsidR="00F8207D">
        <w:t>-verbal</w:t>
      </w:r>
      <w:r>
        <w:t>. Il se présente</w:t>
      </w:r>
      <w:r w:rsidR="00931BB4">
        <w:t xml:space="preserve"> et se rend disponible pour répondre aux questions. </w:t>
      </w:r>
      <w:r w:rsidR="00771B44">
        <w:t xml:space="preserve">Il rappelle </w:t>
      </w:r>
      <w:r w:rsidR="00AA4BEB">
        <w:t>qu’il n’y a p</w:t>
      </w:r>
      <w:r w:rsidR="00931BB4">
        <w:t>as de travaux sans avertissement</w:t>
      </w:r>
      <w:r w:rsidR="00AA4BEB">
        <w:t>; il est donc utile de consulter régulièrement</w:t>
      </w:r>
      <w:r w:rsidR="00931BB4">
        <w:t xml:space="preserve"> </w:t>
      </w:r>
      <w:r w:rsidR="00C35E5E">
        <w:t xml:space="preserve">les </w:t>
      </w:r>
      <w:hyperlink r:id="rId16" w:history="1">
        <w:r w:rsidR="00C35E5E" w:rsidRPr="003738CD">
          <w:rPr>
            <w:rStyle w:val="Lienhypertexte"/>
          </w:rPr>
          <w:t>avis</w:t>
        </w:r>
        <w:r w:rsidR="00C35E5E" w:rsidRPr="003738CD">
          <w:rPr>
            <w:rStyle w:val="Lienhypertexte"/>
          </w:rPr>
          <w:t xml:space="preserve"> </w:t>
        </w:r>
        <w:r w:rsidR="00C35E5E" w:rsidRPr="003738CD">
          <w:rPr>
            <w:rStyle w:val="Lienhypertexte"/>
          </w:rPr>
          <w:t>Info</w:t>
        </w:r>
        <w:r w:rsidR="00931BB4" w:rsidRPr="003738CD">
          <w:rPr>
            <w:rStyle w:val="Lienhypertexte"/>
          </w:rPr>
          <w:t>-travaux</w:t>
        </w:r>
      </w:hyperlink>
      <w:r w:rsidR="00931BB4">
        <w:t xml:space="preserve"> </w:t>
      </w:r>
      <w:r w:rsidR="00AA4BEB">
        <w:t xml:space="preserve">et </w:t>
      </w:r>
      <w:r w:rsidR="009D46EF">
        <w:t xml:space="preserve">le site </w:t>
      </w:r>
      <w:hyperlink r:id="rId17" w:history="1">
        <w:proofErr w:type="spellStart"/>
        <w:r w:rsidR="009D46EF" w:rsidRPr="003738CD">
          <w:rPr>
            <w:rStyle w:val="Lienhypertexte"/>
          </w:rPr>
          <w:t>TramC</w:t>
        </w:r>
        <w:r w:rsidR="009D46EF" w:rsidRPr="003738CD">
          <w:rPr>
            <w:rStyle w:val="Lienhypertexte"/>
          </w:rPr>
          <w:t>i</w:t>
        </w:r>
        <w:r w:rsidR="009D46EF" w:rsidRPr="003738CD">
          <w:rPr>
            <w:rStyle w:val="Lienhypertexte"/>
          </w:rPr>
          <w:t>té</w:t>
        </w:r>
        <w:proofErr w:type="spellEnd"/>
        <w:r w:rsidR="009D46EF" w:rsidRPr="003738CD">
          <w:rPr>
            <w:rStyle w:val="Lienhypertexte"/>
          </w:rPr>
          <w:t xml:space="preserve"> info</w:t>
        </w:r>
        <w:r w:rsidR="00931BB4" w:rsidRPr="003738CD">
          <w:rPr>
            <w:rStyle w:val="Lienhypertexte"/>
          </w:rPr>
          <w:t>.</w:t>
        </w:r>
      </w:hyperlink>
    </w:p>
    <w:p w14:paraId="318F0CEB" w14:textId="77777777" w:rsidR="00931BB4" w:rsidRDefault="00931BB4" w:rsidP="00931BB4">
      <w:pPr>
        <w:pStyle w:val="07-Txt"/>
      </w:pPr>
    </w:p>
    <w:p w14:paraId="57EF59E1" w14:textId="77777777" w:rsidR="00827509" w:rsidRDefault="00152B09" w:rsidP="00931BB4">
      <w:pPr>
        <w:pStyle w:val="07-Txt"/>
      </w:pPr>
      <w:r>
        <w:lastRenderedPageBreak/>
        <w:t>La présentation poursuit un o</w:t>
      </w:r>
      <w:r w:rsidR="00827509">
        <w:t xml:space="preserve">bjectif triple : mise à jour, réponses aux questions, </w:t>
      </w:r>
      <w:r w:rsidR="00057685">
        <w:t xml:space="preserve">prendre </w:t>
      </w:r>
      <w:r w:rsidR="009D46EF">
        <w:t>connaissance</w:t>
      </w:r>
      <w:r w:rsidR="00057685">
        <w:t xml:space="preserve"> des préoccupations.</w:t>
      </w:r>
      <w:r w:rsidR="009D46EF">
        <w:t xml:space="preserve"> En résumé :</w:t>
      </w:r>
    </w:p>
    <w:p w14:paraId="1457E3A8" w14:textId="77777777" w:rsidR="00057685" w:rsidRDefault="00057685" w:rsidP="00931BB4">
      <w:pPr>
        <w:pStyle w:val="07-Txt"/>
      </w:pPr>
    </w:p>
    <w:p w14:paraId="0AC5727C" w14:textId="77777777" w:rsidR="00057685" w:rsidRDefault="00746977" w:rsidP="009D46EF">
      <w:pPr>
        <w:pStyle w:val="07-Txt"/>
        <w:numPr>
          <w:ilvl w:val="0"/>
          <w:numId w:val="47"/>
        </w:numPr>
      </w:pPr>
      <w:r>
        <w:t>Description des étapes du projet.</w:t>
      </w:r>
      <w:r w:rsidR="00EA3F9B">
        <w:t xml:space="preserve"> Codéveloppement de la solution</w:t>
      </w:r>
      <w:r w:rsidR="006E1AC0">
        <w:t xml:space="preserve">, </w:t>
      </w:r>
      <w:r w:rsidR="00D654CB">
        <w:t>principaux contrats majeurs, prévision de</w:t>
      </w:r>
      <w:r w:rsidR="009D46EF">
        <w:t xml:space="preserve"> dépenses de </w:t>
      </w:r>
      <w:r w:rsidR="00D654CB">
        <w:t>7,6 G$</w:t>
      </w:r>
      <w:r w:rsidR="00E55686">
        <w:t>.</w:t>
      </w:r>
    </w:p>
    <w:p w14:paraId="53C5B957" w14:textId="77777777" w:rsidR="00E55686" w:rsidRDefault="00E55686" w:rsidP="00931BB4">
      <w:pPr>
        <w:pStyle w:val="07-Txt"/>
      </w:pPr>
    </w:p>
    <w:p w14:paraId="63642495" w14:textId="77777777" w:rsidR="00E55686" w:rsidRDefault="009D46EF" w:rsidP="009D46EF">
      <w:pPr>
        <w:pStyle w:val="07-Txt"/>
        <w:numPr>
          <w:ilvl w:val="0"/>
          <w:numId w:val="47"/>
        </w:numPr>
      </w:pPr>
      <w:r>
        <w:t>Dans un premier temps, des</w:t>
      </w:r>
      <w:r w:rsidR="005F1198">
        <w:t xml:space="preserve"> interventions sur les infrastructures souterraines</w:t>
      </w:r>
      <w:r>
        <w:t xml:space="preserve"> nécessaires sont en cours</w:t>
      </w:r>
      <w:r w:rsidR="005F1198">
        <w:t>.</w:t>
      </w:r>
    </w:p>
    <w:p w14:paraId="13DC4A23" w14:textId="77777777" w:rsidR="005F1198" w:rsidRDefault="005F1198" w:rsidP="00931BB4">
      <w:pPr>
        <w:pStyle w:val="07-Txt"/>
      </w:pPr>
    </w:p>
    <w:p w14:paraId="0514EAAC" w14:textId="77777777" w:rsidR="005F1198" w:rsidRDefault="00B104E5" w:rsidP="009D46EF">
      <w:pPr>
        <w:pStyle w:val="07-Txt"/>
        <w:numPr>
          <w:ilvl w:val="0"/>
          <w:numId w:val="47"/>
        </w:numPr>
      </w:pPr>
      <w:r>
        <w:t>La carte du tracé est présentée</w:t>
      </w:r>
      <w:r w:rsidR="00916701">
        <w:t>. Intensification des travaux dans le secteur Ouest</w:t>
      </w:r>
      <w:r w:rsidR="009D46EF">
        <w:t xml:space="preserve"> en ce moment</w:t>
      </w:r>
      <w:r w:rsidR="00916701">
        <w:t xml:space="preserve">. </w:t>
      </w:r>
      <w:r w:rsidR="0055757A">
        <w:t xml:space="preserve">Logique de communication proactive : l’information est communiquée dès qu’elle est </w:t>
      </w:r>
      <w:r w:rsidR="009D46EF">
        <w:t>connue des responsables</w:t>
      </w:r>
      <w:r w:rsidR="0055757A">
        <w:t>.</w:t>
      </w:r>
    </w:p>
    <w:p w14:paraId="0E7B86AE" w14:textId="77777777" w:rsidR="0055757A" w:rsidRDefault="0055757A" w:rsidP="00931BB4">
      <w:pPr>
        <w:pStyle w:val="07-Txt"/>
      </w:pPr>
    </w:p>
    <w:p w14:paraId="33EA6B8C" w14:textId="77777777" w:rsidR="0055757A" w:rsidRDefault="009D46EF" w:rsidP="00931BB4">
      <w:pPr>
        <w:pStyle w:val="07-Txt"/>
      </w:pPr>
      <w:r>
        <w:t>M. Poirier</w:t>
      </w:r>
      <w:r w:rsidR="00563818">
        <w:t xml:space="preserve"> présente les prochaines étapes et les conditions de déplacement anticipées</w:t>
      </w:r>
      <w:r w:rsidR="005D7A1A">
        <w:t>.</w:t>
      </w:r>
    </w:p>
    <w:p w14:paraId="432CA563" w14:textId="77777777" w:rsidR="009E458C" w:rsidRDefault="009E458C" w:rsidP="00931BB4">
      <w:pPr>
        <w:pStyle w:val="07-Txt"/>
      </w:pPr>
    </w:p>
    <w:p w14:paraId="22D1A467" w14:textId="77777777" w:rsidR="009E458C" w:rsidRDefault="00F305E2" w:rsidP="00931BB4">
      <w:pPr>
        <w:pStyle w:val="07-Txt"/>
      </w:pPr>
      <w:r>
        <w:t>M</w:t>
      </w:r>
      <w:r w:rsidRPr="00256242">
        <w:rPr>
          <w:vertAlign w:val="superscript"/>
        </w:rPr>
        <w:t>me</w:t>
      </w:r>
      <w:r>
        <w:t xml:space="preserve"> Fortin demande si l’intensité </w:t>
      </w:r>
      <w:r w:rsidR="005635F1">
        <w:t xml:space="preserve">des travaux </w:t>
      </w:r>
      <w:r w:rsidR="009D46EF">
        <w:t>sera la même en hiver. Le conseiller</w:t>
      </w:r>
      <w:r>
        <w:t xml:space="preserve"> répond que ce sera variable, les signaux sont à l’effet que ce sera au ralenti.</w:t>
      </w:r>
      <w:r w:rsidR="004736AA">
        <w:t xml:space="preserve"> Les entraves seront ajustées.</w:t>
      </w:r>
      <w:r w:rsidR="002E2D74">
        <w:t xml:space="preserve"> Une citoyenne demande quand</w:t>
      </w:r>
      <w:r w:rsidR="005635F1">
        <w:t xml:space="preserve"> </w:t>
      </w:r>
      <w:r w:rsidR="00E67094">
        <w:t xml:space="preserve">le lien de </w:t>
      </w:r>
      <w:r w:rsidR="002E2D74">
        <w:t xml:space="preserve">Vimy </w:t>
      </w:r>
      <w:r w:rsidR="00E67094">
        <w:t>sera accessible</w:t>
      </w:r>
      <w:r w:rsidR="002E2D74">
        <w:t>? L</w:t>
      </w:r>
      <w:r w:rsidR="009D46EF">
        <w:t>a réponse est : l</w:t>
      </w:r>
      <w:r w:rsidR="002E2D74">
        <w:t>orsque le boulevard René-Lévesque sera fermé.</w:t>
      </w:r>
      <w:r w:rsidR="00647D22">
        <w:t xml:space="preserve"> </w:t>
      </w:r>
      <w:r w:rsidR="009D46EF">
        <w:t>Dans ce cas d’aménagement, l</w:t>
      </w:r>
      <w:r w:rsidR="00647D22">
        <w:t>es abattages ont été limités au maximum.</w:t>
      </w:r>
    </w:p>
    <w:p w14:paraId="5F9CCA4C" w14:textId="77777777" w:rsidR="00647D22" w:rsidRDefault="00647D22" w:rsidP="00931BB4">
      <w:pPr>
        <w:pStyle w:val="07-Txt"/>
      </w:pPr>
    </w:p>
    <w:p w14:paraId="1D09BF5F" w14:textId="77777777" w:rsidR="00647D22" w:rsidRDefault="00647D22" w:rsidP="00931BB4">
      <w:pPr>
        <w:pStyle w:val="07-Txt"/>
      </w:pPr>
      <w:r>
        <w:t>M</w:t>
      </w:r>
      <w:r w:rsidRPr="00E67094">
        <w:rPr>
          <w:vertAlign w:val="superscript"/>
        </w:rPr>
        <w:t>me</w:t>
      </w:r>
      <w:r>
        <w:t xml:space="preserve"> Saint-Onge demande </w:t>
      </w:r>
      <w:r w:rsidR="00E67094">
        <w:t xml:space="preserve">si le </w:t>
      </w:r>
      <w:r>
        <w:t xml:space="preserve">même niveau </w:t>
      </w:r>
      <w:r w:rsidR="00E67094">
        <w:t xml:space="preserve">de </w:t>
      </w:r>
      <w:r>
        <w:t xml:space="preserve">canopée </w:t>
      </w:r>
      <w:r w:rsidR="003078DB">
        <w:t>sera observable à terme</w:t>
      </w:r>
      <w:r>
        <w:t xml:space="preserve">? </w:t>
      </w:r>
      <w:r w:rsidR="003067AB">
        <w:t>M. Poirier répond que la</w:t>
      </w:r>
      <w:r w:rsidR="00CD7C13">
        <w:t xml:space="preserve"> Ville n’a pas attendu les</w:t>
      </w:r>
      <w:r w:rsidR="003067AB">
        <w:t xml:space="preserve"> co</w:t>
      </w:r>
      <w:r w:rsidR="009D46EF">
        <w:t>upe</w:t>
      </w:r>
      <w:r w:rsidR="00CD7C13">
        <w:t>s</w:t>
      </w:r>
      <w:r w:rsidR="009D46EF">
        <w:t xml:space="preserve"> pour </w:t>
      </w:r>
      <w:r w:rsidR="003067AB">
        <w:t>planter</w:t>
      </w:r>
      <w:r w:rsidR="009D46EF">
        <w:t xml:space="preserve"> de</w:t>
      </w:r>
      <w:r w:rsidR="00CD7C13">
        <w:t xml:space="preserve"> nouveaux</w:t>
      </w:r>
      <w:r w:rsidR="009D46EF">
        <w:t xml:space="preserve"> arbres, comme </w:t>
      </w:r>
      <w:r w:rsidR="00CD7C13">
        <w:t>elle</w:t>
      </w:r>
      <w:r w:rsidR="009D46EF">
        <w:t xml:space="preserve"> l’avait annoncé</w:t>
      </w:r>
      <w:r w:rsidR="003067AB">
        <w:t xml:space="preserve">. En procédant le plus tôt possible, on maximise l’effet compensateur, l’objectif </w:t>
      </w:r>
      <w:r w:rsidR="009D46EF">
        <w:t>étant</w:t>
      </w:r>
      <w:r w:rsidR="003067AB">
        <w:t xml:space="preserve"> d’obtenir un gain net sur 10-25 ans.</w:t>
      </w:r>
    </w:p>
    <w:p w14:paraId="19FF595C" w14:textId="77777777" w:rsidR="004736AA" w:rsidRDefault="004736AA" w:rsidP="00931BB4">
      <w:pPr>
        <w:pStyle w:val="07-Txt"/>
      </w:pPr>
    </w:p>
    <w:p w14:paraId="7413DA96" w14:textId="77777777" w:rsidR="004736AA" w:rsidRDefault="004736AA" w:rsidP="00931BB4">
      <w:pPr>
        <w:pStyle w:val="07-Txt"/>
      </w:pPr>
      <w:r>
        <w:t>Les interventions en foresterie urbaine sont présentées.</w:t>
      </w:r>
      <w:r w:rsidR="00120000">
        <w:t xml:space="preserve"> Approche de minimisation de coupes. </w:t>
      </w:r>
      <w:r w:rsidR="00BD7C26">
        <w:t>Certains facteurs rendent l’abattage inévitable.</w:t>
      </w:r>
      <w:r w:rsidR="00CD7C13">
        <w:t xml:space="preserve"> Par exemple, il faut</w:t>
      </w:r>
      <w:r w:rsidR="00594B4A">
        <w:t xml:space="preserve"> tenir compte des maladies.</w:t>
      </w:r>
    </w:p>
    <w:p w14:paraId="38B5A73A" w14:textId="77777777" w:rsidR="006B44FF" w:rsidRDefault="006B44FF" w:rsidP="00931BB4">
      <w:pPr>
        <w:pStyle w:val="07-Txt"/>
      </w:pPr>
    </w:p>
    <w:p w14:paraId="2BDD23EE" w14:textId="77777777" w:rsidR="006B44FF" w:rsidRDefault="006B44FF" w:rsidP="00931BB4">
      <w:pPr>
        <w:pStyle w:val="07-Txt"/>
      </w:pPr>
      <w:r>
        <w:t>M</w:t>
      </w:r>
      <w:r w:rsidRPr="00311D14">
        <w:rPr>
          <w:vertAlign w:val="superscript"/>
        </w:rPr>
        <w:t>me</w:t>
      </w:r>
      <w:r>
        <w:t xml:space="preserve"> Fortin </w:t>
      </w:r>
      <w:r w:rsidR="00A1129E">
        <w:t>revient sur le rétablissement de la canopée</w:t>
      </w:r>
      <w:r w:rsidR="00CD7C13">
        <w:t xml:space="preserve"> et se demande si</w:t>
      </w:r>
      <w:r w:rsidR="00A1129E">
        <w:t xml:space="preserve"> une estimation est disponible</w:t>
      </w:r>
      <w:r w:rsidR="00CD7C13">
        <w:t>.</w:t>
      </w:r>
      <w:r w:rsidR="00A1129E">
        <w:t xml:space="preserve"> M. Poirier rêve de modélisation</w:t>
      </w:r>
      <w:r w:rsidR="003719BA">
        <w:t>, mais répond qu</w:t>
      </w:r>
      <w:r w:rsidR="00CD7C13">
        <w:t xml:space="preserve">e ce rétablissement </w:t>
      </w:r>
      <w:r w:rsidR="003719BA">
        <w:t>sera</w:t>
      </w:r>
      <w:r w:rsidR="00CD7C13">
        <w:t xml:space="preserve"> </w:t>
      </w:r>
      <w:r w:rsidR="003719BA">
        <w:t>progressi</w:t>
      </w:r>
      <w:r w:rsidR="00CD7C13">
        <w:t>f</w:t>
      </w:r>
      <w:r w:rsidR="003719BA">
        <w:t>.</w:t>
      </w:r>
      <w:r w:rsidR="009438CF">
        <w:t xml:space="preserve"> L’état d’avancement des interventions arboricoles est présenté.</w:t>
      </w:r>
      <w:r w:rsidR="00CD7C13">
        <w:t xml:space="preserve"> Une citoyenne demande quelles</w:t>
      </w:r>
      <w:r w:rsidR="00B06A15">
        <w:t xml:space="preserve"> </w:t>
      </w:r>
      <w:r w:rsidR="00CD7C13">
        <w:t>essences</w:t>
      </w:r>
      <w:r w:rsidR="00B06A15">
        <w:t xml:space="preserve"> d’arbres seront planté</w:t>
      </w:r>
      <w:r w:rsidR="00CD7C13">
        <w:t>e</w:t>
      </w:r>
      <w:r w:rsidR="00B06A15">
        <w:t xml:space="preserve">s? </w:t>
      </w:r>
      <w:r w:rsidR="00294BA2">
        <w:t>Une vari</w:t>
      </w:r>
      <w:r w:rsidR="00CD7C13">
        <w:t>été d’arbres a été sélectionnée.</w:t>
      </w:r>
      <w:r w:rsidR="00294BA2">
        <w:t xml:space="preserve"> </w:t>
      </w:r>
      <w:r w:rsidR="00CD7C13">
        <w:t>Ainsi</w:t>
      </w:r>
      <w:r w:rsidR="00163D22">
        <w:t>,</w:t>
      </w:r>
      <w:r w:rsidR="00294BA2">
        <w:t xml:space="preserve"> </w:t>
      </w:r>
      <w:r w:rsidR="00E2445C">
        <w:t xml:space="preserve">75 essences différentes </w:t>
      </w:r>
      <w:r w:rsidR="00311D14">
        <w:t xml:space="preserve">ont été </w:t>
      </w:r>
      <w:r w:rsidR="00CD7C13">
        <w:t>plantées</w:t>
      </w:r>
      <w:r w:rsidR="00311D14">
        <w:t xml:space="preserve"> </w:t>
      </w:r>
      <w:r w:rsidR="00E2445C">
        <w:t>l’an passé, plus de feuillus que de résineux.</w:t>
      </w:r>
      <w:r w:rsidR="00B06A15">
        <w:t xml:space="preserve"> </w:t>
      </w:r>
    </w:p>
    <w:p w14:paraId="5DB81C5A" w14:textId="77777777" w:rsidR="00BB31BF" w:rsidRDefault="00BB31BF" w:rsidP="00931BB4">
      <w:pPr>
        <w:pStyle w:val="07-Txt"/>
      </w:pPr>
    </w:p>
    <w:p w14:paraId="7B24A00E" w14:textId="77777777" w:rsidR="00BB31BF" w:rsidRDefault="00BB31BF" w:rsidP="00931BB4">
      <w:pPr>
        <w:pStyle w:val="07-Txt"/>
      </w:pPr>
      <w:r>
        <w:t xml:space="preserve">M. Gemme demande si le service de foresterie </w:t>
      </w:r>
      <w:r w:rsidR="00CD7C13">
        <w:t>sélectionne avec diligence</w:t>
      </w:r>
      <w:r>
        <w:t xml:space="preserve"> les endroits </w:t>
      </w:r>
      <w:r w:rsidR="00CD7C13">
        <w:t>où planter et si une évaluation est faite</w:t>
      </w:r>
      <w:r w:rsidR="008A2F01">
        <w:t xml:space="preserve"> </w:t>
      </w:r>
      <w:r w:rsidR="003D6383">
        <w:t>subséquemment</w:t>
      </w:r>
      <w:r w:rsidR="008A2F01">
        <w:t>. Un suivi est fait</w:t>
      </w:r>
      <w:r w:rsidR="00171D92">
        <w:t xml:space="preserve"> pour s’assurer du succès de la plantation</w:t>
      </w:r>
      <w:r w:rsidR="00217842">
        <w:t>.</w:t>
      </w:r>
    </w:p>
    <w:p w14:paraId="471D207D" w14:textId="77777777" w:rsidR="00D8531A" w:rsidRDefault="00D8531A" w:rsidP="00931BB4">
      <w:pPr>
        <w:pStyle w:val="07-Txt"/>
      </w:pPr>
    </w:p>
    <w:p w14:paraId="4374285D" w14:textId="77777777" w:rsidR="00387B4D" w:rsidRDefault="00CD7C13" w:rsidP="00931BB4">
      <w:pPr>
        <w:pStyle w:val="07-Txt"/>
      </w:pPr>
      <w:r>
        <w:t>Le conseiller fait un r</w:t>
      </w:r>
      <w:r w:rsidR="0038527C">
        <w:t>appel des mesures de mitigation en place</w:t>
      </w:r>
      <w:r w:rsidR="00963F4C">
        <w:t xml:space="preserve">, </w:t>
      </w:r>
      <w:r>
        <w:t xml:space="preserve">dont </w:t>
      </w:r>
      <w:r w:rsidR="005C1F11">
        <w:t xml:space="preserve">une stratégie d’atténuation des impacts, dont l’intensification du service </w:t>
      </w:r>
      <w:proofErr w:type="spellStart"/>
      <w:r w:rsidR="005C1F11">
        <w:t>àVélo</w:t>
      </w:r>
      <w:proofErr w:type="spellEnd"/>
      <w:r w:rsidR="00F33005">
        <w:t xml:space="preserve"> et </w:t>
      </w:r>
      <w:r>
        <w:t>des changements de parcours d</w:t>
      </w:r>
      <w:r w:rsidR="00F33005">
        <w:t>u RTC.</w:t>
      </w:r>
      <w:r w:rsidR="00DF2402">
        <w:t xml:space="preserve"> </w:t>
      </w:r>
      <w:r w:rsidR="003D6383">
        <w:t>L’o</w:t>
      </w:r>
      <w:r w:rsidR="00DF2402">
        <w:t xml:space="preserve">bjectif </w:t>
      </w:r>
      <w:r w:rsidR="003D6383">
        <w:t xml:space="preserve">poursuivi est </w:t>
      </w:r>
      <w:r w:rsidR="00DF2402">
        <w:t>d’être agile.</w:t>
      </w:r>
    </w:p>
    <w:p w14:paraId="5A3D402A" w14:textId="77777777" w:rsidR="00387B4D" w:rsidRDefault="00387B4D" w:rsidP="00931BB4">
      <w:pPr>
        <w:pStyle w:val="07-Txt"/>
      </w:pPr>
    </w:p>
    <w:p w14:paraId="7AD376ED" w14:textId="77777777" w:rsidR="00177F71" w:rsidRDefault="00387B4D" w:rsidP="00931BB4">
      <w:pPr>
        <w:pStyle w:val="07-Txt"/>
      </w:pPr>
      <w:r>
        <w:t xml:space="preserve">En terminant, </w:t>
      </w:r>
      <w:r w:rsidR="00AA606A">
        <w:t>M. Poirier mentionne la tenue de séances d’information à l’automne par CDPQ Infra.</w:t>
      </w:r>
      <w:r w:rsidR="00942E9C">
        <w:t xml:space="preserve"> Les accros doivent être commun</w:t>
      </w:r>
      <w:r w:rsidR="00CD7C13">
        <w:t>iqués aux autorités de la ville qui ont</w:t>
      </w:r>
      <w:r w:rsidR="00942E9C">
        <w:t xml:space="preserve"> besoin des y</w:t>
      </w:r>
      <w:r w:rsidR="00CD7C13">
        <w:t>eux et des oreilles de la population</w:t>
      </w:r>
      <w:r w:rsidR="00942E9C">
        <w:t>.</w:t>
      </w:r>
    </w:p>
    <w:p w14:paraId="1D8662FA" w14:textId="77777777" w:rsidR="00732469" w:rsidRDefault="00A01DE2" w:rsidP="008D08B2">
      <w:pPr>
        <w:pStyle w:val="12-Niv1"/>
      </w:pPr>
      <w:r>
        <w:t xml:space="preserve">Période d’information réservée </w:t>
      </w:r>
      <w:r w:rsidR="00F95C2B">
        <w:t>à M</w:t>
      </w:r>
      <w:r w:rsidR="00F95C2B" w:rsidRPr="00F95C2B">
        <w:rPr>
          <w:vertAlign w:val="superscript"/>
        </w:rPr>
        <w:t>me</w:t>
      </w:r>
      <w:r w:rsidR="00F95C2B">
        <w:t xml:space="preserve"> Catherine Vallières-Roland, conseillère municipale</w:t>
      </w:r>
    </w:p>
    <w:p w14:paraId="478FD47B" w14:textId="3423AEAF" w:rsidR="00DC4800" w:rsidRDefault="009F3923" w:rsidP="00EB1B95">
      <w:pPr>
        <w:pStyle w:val="07-Txt"/>
      </w:pPr>
      <w:r>
        <w:t>M</w:t>
      </w:r>
      <w:r w:rsidRPr="009C3D5D">
        <w:rPr>
          <w:vertAlign w:val="superscript"/>
        </w:rPr>
        <w:t>me</w:t>
      </w:r>
      <w:r>
        <w:t xml:space="preserve"> Vallières-Roland </w:t>
      </w:r>
      <w:r w:rsidR="003615F6">
        <w:t>remercie M. Poirier pour sa présentation</w:t>
      </w:r>
      <w:r w:rsidR="00630800">
        <w:t xml:space="preserve">. Il s’agit d’un dossier important et il est </w:t>
      </w:r>
      <w:r w:rsidR="000A0670">
        <w:t>fondamental</w:t>
      </w:r>
      <w:r w:rsidR="00630800">
        <w:t xml:space="preserve"> de </w:t>
      </w:r>
      <w:r w:rsidR="000A0670">
        <w:t xml:space="preserve">bien </w:t>
      </w:r>
      <w:r w:rsidR="00630800">
        <w:t>communiquer l’information</w:t>
      </w:r>
      <w:r w:rsidR="00387BF4">
        <w:t>.</w:t>
      </w:r>
      <w:r w:rsidR="00630800">
        <w:t xml:space="preserve"> Dans le cadre de </w:t>
      </w:r>
      <w:r w:rsidR="00163D22">
        <w:t>ce dossier, elle précise que la V</w:t>
      </w:r>
      <w:r w:rsidR="00630800">
        <w:t xml:space="preserve">ille offre un service d’avis par message texte et par courriel. Dans certains cas, </w:t>
      </w:r>
      <w:r w:rsidR="0003609E">
        <w:t>le</w:t>
      </w:r>
      <w:r w:rsidR="00A57891">
        <w:t xml:space="preserve"> fonctionne</w:t>
      </w:r>
      <w:r w:rsidR="0003609E">
        <w:t>ment est lié à la</w:t>
      </w:r>
      <w:r w:rsidR="00A57891">
        <w:t xml:space="preserve"> géolocalisation. </w:t>
      </w:r>
      <w:r w:rsidR="005A4077">
        <w:t>Pour en profiter, i</w:t>
      </w:r>
      <w:r w:rsidR="00A57891">
        <w:t>l est toutefois nécessaire de s’abonner</w:t>
      </w:r>
      <w:r w:rsidR="00DC4800">
        <w:t xml:space="preserve"> dans </w:t>
      </w:r>
      <w:hyperlink r:id="rId18" w:history="1">
        <w:r w:rsidR="00DC4800" w:rsidRPr="003738CD">
          <w:rPr>
            <w:rStyle w:val="Lienhypertexte"/>
          </w:rPr>
          <w:t>l’espace citoyen</w:t>
        </w:r>
      </w:hyperlink>
      <w:r w:rsidR="00DC4800">
        <w:t>. Le 311 peut également fournir de l’information.</w:t>
      </w:r>
    </w:p>
    <w:p w14:paraId="73D74D58" w14:textId="77777777" w:rsidR="00DC4800" w:rsidRDefault="00DC4800" w:rsidP="00EB1B95">
      <w:pPr>
        <w:pStyle w:val="07-Txt"/>
      </w:pPr>
    </w:p>
    <w:p w14:paraId="25BF20EE" w14:textId="77777777" w:rsidR="00DC4800" w:rsidRDefault="00B87965" w:rsidP="00EB1B95">
      <w:pPr>
        <w:pStyle w:val="07-Txt"/>
      </w:pPr>
      <w:r>
        <w:t xml:space="preserve">Toujours en lien avec le tramway, </w:t>
      </w:r>
      <w:r w:rsidR="007177E1">
        <w:t>parmi</w:t>
      </w:r>
      <w:r w:rsidR="005A4077">
        <w:t xml:space="preserve"> les </w:t>
      </w:r>
      <w:r>
        <w:t>mesures de mitigation</w:t>
      </w:r>
      <w:r w:rsidR="005A4077">
        <w:t xml:space="preserve"> mises en place</w:t>
      </w:r>
      <w:r>
        <w:t xml:space="preserve">, l’une d’entre elles concerne les commerçants. </w:t>
      </w:r>
      <w:r w:rsidR="007177E1">
        <w:t>Ainsi, une e</w:t>
      </w:r>
      <w:r w:rsidR="003D61E3">
        <w:t xml:space="preserve">nveloppe de 35 M$ </w:t>
      </w:r>
      <w:r w:rsidR="007177E1">
        <w:t>leur est réservée</w:t>
      </w:r>
      <w:r w:rsidR="00D91481">
        <w:t xml:space="preserve">, permettant </w:t>
      </w:r>
      <w:r w:rsidR="006E62E8">
        <w:t>une aide financière pouvant atteindre 30 000 $ par année, par entreprise, selon les modalités applicables.</w:t>
      </w:r>
    </w:p>
    <w:p w14:paraId="305F1CF5" w14:textId="77777777" w:rsidR="00C8370A" w:rsidRDefault="00C8370A" w:rsidP="00EB1B95">
      <w:pPr>
        <w:pStyle w:val="07-Txt"/>
      </w:pPr>
    </w:p>
    <w:p w14:paraId="4BE6BC51" w14:textId="77777777" w:rsidR="00C8370A" w:rsidRDefault="00163D22" w:rsidP="00EB1B95">
      <w:pPr>
        <w:pStyle w:val="07-Txt"/>
      </w:pPr>
      <w:r>
        <w:t>La V</w:t>
      </w:r>
      <w:r w:rsidR="00C8370A">
        <w:t xml:space="preserve">ille a conçu un lien temporaire dans le secteur de la rue de Vimy, </w:t>
      </w:r>
      <w:r w:rsidR="007F5594">
        <w:t xml:space="preserve">qui sera </w:t>
      </w:r>
      <w:r>
        <w:t>accessible</w:t>
      </w:r>
      <w:r w:rsidR="00C8370A">
        <w:t xml:space="preserve"> lorsque le boulevard René-Lévesque sera fermé</w:t>
      </w:r>
      <w:r>
        <w:t xml:space="preserve"> à la circulation</w:t>
      </w:r>
      <w:r w:rsidR="00C8370A">
        <w:t xml:space="preserve"> pour les travaux.</w:t>
      </w:r>
      <w:r w:rsidR="00161F8B">
        <w:t xml:space="preserve"> </w:t>
      </w:r>
      <w:r w:rsidR="00B10BD1">
        <w:t>Une c</w:t>
      </w:r>
      <w:r w:rsidR="003874F7">
        <w:t xml:space="preserve">onsultation </w:t>
      </w:r>
      <w:r w:rsidR="00B10BD1">
        <w:t xml:space="preserve">a été tenue </w:t>
      </w:r>
      <w:r w:rsidR="003874F7">
        <w:t>pour modifier les conditions de stationnement sur la rue Gérard-Morisset.</w:t>
      </w:r>
      <w:r w:rsidR="001E7926">
        <w:t xml:space="preserve"> </w:t>
      </w:r>
      <w:r w:rsidR="00B10BD1">
        <w:t>Les r</w:t>
      </w:r>
      <w:r w:rsidR="001E7926">
        <w:t xml:space="preserve">ésultats </w:t>
      </w:r>
      <w:r w:rsidR="00B10BD1">
        <w:t>étaient partagés</w:t>
      </w:r>
      <w:r w:rsidR="00FA14DC">
        <w:t> : l</w:t>
      </w:r>
      <w:r w:rsidR="0012441D">
        <w:t>e scénario « réglementé pour tous » a reçu le plus de votes</w:t>
      </w:r>
      <w:r>
        <w:t xml:space="preserve"> (42%)</w:t>
      </w:r>
      <w:r w:rsidR="0012441D">
        <w:t>.</w:t>
      </w:r>
      <w:r w:rsidR="00B905A9">
        <w:t xml:space="preserve"> La </w:t>
      </w:r>
      <w:r>
        <w:t>V</w:t>
      </w:r>
      <w:r w:rsidR="00B905A9">
        <w:t>ille a</w:t>
      </w:r>
      <w:r w:rsidR="00FA14DC">
        <w:t xml:space="preserve"> donc</w:t>
      </w:r>
      <w:r w:rsidR="00B905A9">
        <w:t xml:space="preserve"> identifié un « meilleur » compromis</w:t>
      </w:r>
      <w:r w:rsidR="00A2618A">
        <w:t>, pour répondre au plus grand nombre de besoins exprimés.</w:t>
      </w:r>
      <w:r w:rsidR="00A80ADF">
        <w:t xml:space="preserve"> Un sens unique a aussi été instauré et sera permanent.</w:t>
      </w:r>
      <w:r w:rsidR="00B260EE">
        <w:t xml:space="preserve"> Une présentation, jointe en Annexe 2, résume la situation.</w:t>
      </w:r>
    </w:p>
    <w:p w14:paraId="6DD35D0B" w14:textId="77777777" w:rsidR="00FB1328" w:rsidRDefault="00FB1328" w:rsidP="00EB1B95">
      <w:pPr>
        <w:pStyle w:val="07-Txt"/>
      </w:pPr>
    </w:p>
    <w:p w14:paraId="60A5653B" w14:textId="77777777" w:rsidR="00FB1328" w:rsidRDefault="00FA14DC" w:rsidP="00EB1B95">
      <w:pPr>
        <w:pStyle w:val="07-Txt"/>
      </w:pPr>
      <w:r>
        <w:t>En ce qui concerne la problématique de circulation sur la r</w:t>
      </w:r>
      <w:r w:rsidR="00FB1328">
        <w:t>ue Eymard</w:t>
      </w:r>
      <w:r w:rsidR="00163D22">
        <w:t>, à la</w:t>
      </w:r>
      <w:r w:rsidR="004A6451">
        <w:t xml:space="preserve"> suite du</w:t>
      </w:r>
      <w:r w:rsidR="00D93D48">
        <w:t xml:space="preserve"> </w:t>
      </w:r>
      <w:r w:rsidR="00FB1328">
        <w:t xml:space="preserve">dépôt de la pétition, </w:t>
      </w:r>
      <w:r w:rsidR="00B76872">
        <w:t xml:space="preserve">la </w:t>
      </w:r>
      <w:r w:rsidR="00163D22">
        <w:t>V</w:t>
      </w:r>
      <w:r w:rsidR="00EF4DCA">
        <w:t>ille a émis une première réponse</w:t>
      </w:r>
      <w:r w:rsidR="00B76872">
        <w:t xml:space="preserve">, fondée sur la </w:t>
      </w:r>
      <w:r w:rsidR="00EF4DCA">
        <w:t>diminution de la circulation anticipée</w:t>
      </w:r>
      <w:r w:rsidR="00163D22">
        <w:t xml:space="preserve"> lors des travaux relatifs au tramway</w:t>
      </w:r>
      <w:r w:rsidR="00EF4DCA">
        <w:t xml:space="preserve">. </w:t>
      </w:r>
      <w:r w:rsidR="00B76872">
        <w:t xml:space="preserve">Il est nécessaire </w:t>
      </w:r>
      <w:r w:rsidR="00163D22">
        <w:t xml:space="preserve">tout d’abord </w:t>
      </w:r>
      <w:r w:rsidR="00EF4DCA">
        <w:t xml:space="preserve">de </w:t>
      </w:r>
      <w:r w:rsidR="00163D22">
        <w:t>recueillir</w:t>
      </w:r>
      <w:r w:rsidR="00EF4DCA">
        <w:t xml:space="preserve"> des données</w:t>
      </w:r>
      <w:r w:rsidR="00D67473">
        <w:t xml:space="preserve"> sur lesquels se baser pour identifier des mesures de mitigation.</w:t>
      </w:r>
      <w:r w:rsidR="005E5431">
        <w:t xml:space="preserve"> La conseillère rappelle qu’une consultation est à venir dans le but d’élaborer un Plan local de mobilité pour le quartier.</w:t>
      </w:r>
    </w:p>
    <w:p w14:paraId="44297A8D" w14:textId="77777777" w:rsidR="00D67473" w:rsidRDefault="00D67473" w:rsidP="00EB1B95">
      <w:pPr>
        <w:pStyle w:val="07-Txt"/>
      </w:pPr>
    </w:p>
    <w:p w14:paraId="064F3F34" w14:textId="77777777" w:rsidR="00D67473" w:rsidRDefault="009F772B" w:rsidP="00EB1B95">
      <w:pPr>
        <w:pStyle w:val="07-Txt"/>
      </w:pPr>
      <w:r>
        <w:t xml:space="preserve">Les jeux dans le </w:t>
      </w:r>
      <w:r w:rsidR="00D67473">
        <w:t>Parc Bellevue </w:t>
      </w:r>
      <w:r w:rsidR="009C3E49">
        <w:t xml:space="preserve">font présentement l’objet de </w:t>
      </w:r>
      <w:r w:rsidR="00D67473">
        <w:t xml:space="preserve">travaux </w:t>
      </w:r>
      <w:r w:rsidR="009C3E49">
        <w:t>de réfection</w:t>
      </w:r>
      <w:r w:rsidR="00926A01">
        <w:t>.</w:t>
      </w:r>
    </w:p>
    <w:p w14:paraId="29386869" w14:textId="77777777" w:rsidR="000C259B" w:rsidRDefault="000C259B" w:rsidP="00EB1B95">
      <w:pPr>
        <w:pStyle w:val="07-Txt"/>
      </w:pPr>
    </w:p>
    <w:p w14:paraId="740A58A9" w14:textId="77777777" w:rsidR="000C259B" w:rsidRDefault="005E5431" w:rsidP="00EB1B95">
      <w:pPr>
        <w:pStyle w:val="07-Txt"/>
      </w:pPr>
      <w:r>
        <w:t>La conseillère invite les gens à être</w:t>
      </w:r>
      <w:r w:rsidR="00DB0257">
        <w:t xml:space="preserve"> présents en grand nombre le </w:t>
      </w:r>
      <w:r w:rsidR="000C259B">
        <w:t>12 septembre</w:t>
      </w:r>
      <w:r>
        <w:t xml:space="preserve"> lors de</w:t>
      </w:r>
      <w:r w:rsidR="00DB0257">
        <w:t xml:space="preserve"> l’</w:t>
      </w:r>
      <w:r>
        <w:t>activité</w:t>
      </w:r>
      <w:r w:rsidR="00DB0257">
        <w:t xml:space="preserve"> « </w:t>
      </w:r>
      <w:r w:rsidR="000C259B">
        <w:t>Saint-Sacrement en fête!</w:t>
      </w:r>
      <w:r w:rsidR="00DB0257">
        <w:t> »</w:t>
      </w:r>
      <w:r w:rsidR="000C259B">
        <w:t xml:space="preserve">, </w:t>
      </w:r>
      <w:r w:rsidR="007D1861">
        <w:t xml:space="preserve">qui se tiendra </w:t>
      </w:r>
      <w:r w:rsidR="009D1BF4">
        <w:t xml:space="preserve">sur l’avenue </w:t>
      </w:r>
      <w:r w:rsidR="000C259B">
        <w:t>Marguerite-Bourgeo</w:t>
      </w:r>
      <w:r w:rsidR="008109D9">
        <w:t>y</w:t>
      </w:r>
      <w:r w:rsidR="000C259B">
        <w:t>s</w:t>
      </w:r>
      <w:r w:rsidR="002C220D">
        <w:t>.</w:t>
      </w:r>
    </w:p>
    <w:p w14:paraId="4BF84767" w14:textId="77777777" w:rsidR="002C220D" w:rsidRDefault="002C220D" w:rsidP="00EB1B95">
      <w:pPr>
        <w:pStyle w:val="07-Txt"/>
      </w:pPr>
    </w:p>
    <w:p w14:paraId="0ED80593" w14:textId="77777777" w:rsidR="002C220D" w:rsidRDefault="008109D9" w:rsidP="00EB1B95">
      <w:pPr>
        <w:pStyle w:val="07-Txt"/>
      </w:pPr>
      <w:r>
        <w:t>Elle t</w:t>
      </w:r>
      <w:r w:rsidR="002C220D">
        <w:t xml:space="preserve">ermine </w:t>
      </w:r>
      <w:r w:rsidR="00C34799">
        <w:t xml:space="preserve">en soulignant </w:t>
      </w:r>
      <w:r w:rsidR="00015BB8">
        <w:t xml:space="preserve">que des arbres gratuits seront offerts à la population </w:t>
      </w:r>
      <w:r w:rsidR="00314CAD">
        <w:t>le 12 septembre au Parc Victoria.</w:t>
      </w:r>
    </w:p>
    <w:p w14:paraId="105A9300" w14:textId="77777777" w:rsidR="00E25F46" w:rsidRDefault="00B9660B" w:rsidP="008D08B2">
      <w:pPr>
        <w:pStyle w:val="12-Niv1"/>
      </w:pPr>
      <w:r>
        <w:lastRenderedPageBreak/>
        <w:t>Période de questions et commentaires du public</w:t>
      </w:r>
    </w:p>
    <w:p w14:paraId="7DC61C1F" w14:textId="77777777" w:rsidR="00E40452" w:rsidRDefault="00C5595A" w:rsidP="00E40452">
      <w:pPr>
        <w:pStyle w:val="07-Txt"/>
      </w:pPr>
      <w:r>
        <w:t xml:space="preserve">M. </w:t>
      </w:r>
      <w:r w:rsidR="00536CF6">
        <w:t>Houle demande si les dos d’ânes seront peints</w:t>
      </w:r>
      <w:r w:rsidR="00F02E39">
        <w:t>. On répond que du marquage sera ajouté.</w:t>
      </w:r>
    </w:p>
    <w:p w14:paraId="3431C926" w14:textId="77777777" w:rsidR="00F02E39" w:rsidRDefault="00F02E39" w:rsidP="00E40452">
      <w:pPr>
        <w:pStyle w:val="07-Txt"/>
      </w:pPr>
    </w:p>
    <w:p w14:paraId="74FE8241" w14:textId="77777777" w:rsidR="00F02E39" w:rsidRDefault="00C34E47" w:rsidP="00E40452">
      <w:pPr>
        <w:pStyle w:val="07-Txt"/>
      </w:pPr>
      <w:r>
        <w:t>M. Pascal Roberge observe que la construction des nouveaux jeux au Parc Bellevue rendra heureux bien des enfants, parents et grands-parents.</w:t>
      </w:r>
    </w:p>
    <w:p w14:paraId="62D7F471" w14:textId="77777777" w:rsidR="00C34E47" w:rsidRDefault="00C34E47" w:rsidP="00E40452">
      <w:pPr>
        <w:pStyle w:val="07-Txt"/>
      </w:pPr>
    </w:p>
    <w:p w14:paraId="11C98492" w14:textId="77777777" w:rsidR="00C34E47" w:rsidRDefault="00843437" w:rsidP="00E40452">
      <w:pPr>
        <w:pStyle w:val="07-Txt"/>
      </w:pPr>
      <w:r>
        <w:t>M. Sirois, résident de la rue Eymard</w:t>
      </w:r>
      <w:r w:rsidR="005E5431">
        <w:t>,</w:t>
      </w:r>
      <w:r>
        <w:t xml:space="preserve"> remercie </w:t>
      </w:r>
      <w:r w:rsidR="00BD2414">
        <w:t>M</w:t>
      </w:r>
      <w:r w:rsidR="00BD2414" w:rsidRPr="00BD2414">
        <w:rPr>
          <w:vertAlign w:val="superscript"/>
        </w:rPr>
        <w:t>me</w:t>
      </w:r>
      <w:r w:rsidR="00BD2414">
        <w:t xml:space="preserve"> Vallières-Roland </w:t>
      </w:r>
      <w:r>
        <w:t>pour le suivi sur le dossier</w:t>
      </w:r>
      <w:r w:rsidR="005E5431">
        <w:t xml:space="preserve"> de la circulation</w:t>
      </w:r>
      <w:r>
        <w:t xml:space="preserve">. </w:t>
      </w:r>
      <w:r w:rsidR="00F20E49">
        <w:t>Il précise que l’enjeu ne change pas et qu’il ne faut pas retarder la mise en place de solutions. M</w:t>
      </w:r>
      <w:r w:rsidR="00F20E49" w:rsidRPr="00BD2414">
        <w:rPr>
          <w:vertAlign w:val="superscript"/>
        </w:rPr>
        <w:t>me</w:t>
      </w:r>
      <w:r w:rsidR="00F20E49">
        <w:t xml:space="preserve"> Vallières-Roland </w:t>
      </w:r>
      <w:r w:rsidR="00193AD8">
        <w:t>comprend l’insatisfaction</w:t>
      </w:r>
      <w:r w:rsidR="005E5431">
        <w:t xml:space="preserve"> exprimée par les résidents et les résidentes</w:t>
      </w:r>
      <w:r w:rsidR="00193AD8">
        <w:t xml:space="preserve"> mais réitère qu’il s’agit de la façon dont la </w:t>
      </w:r>
      <w:r w:rsidR="005E5431">
        <w:t>V</w:t>
      </w:r>
      <w:r w:rsidR="00193AD8">
        <w:t>ille procède habituellement.</w:t>
      </w:r>
      <w:r w:rsidR="0077274A">
        <w:t xml:space="preserve"> Elle cite en exemple les interventions réalisées sur la rue de Bougainville</w:t>
      </w:r>
      <w:r w:rsidR="005343B7">
        <w:t xml:space="preserve"> (ajout d’un arrêt stop)</w:t>
      </w:r>
      <w:r w:rsidR="005E5431">
        <w:t xml:space="preserve"> et souligne le fait que les mesures apportées sur une artère ont nécessairement des répercussions sur les artères voisines</w:t>
      </w:r>
      <w:r w:rsidR="0077274A">
        <w:t>.</w:t>
      </w:r>
      <w:r w:rsidR="000650A2">
        <w:t xml:space="preserve"> </w:t>
      </w:r>
      <w:r w:rsidR="000B5037">
        <w:t>M. Sirois ne comprend pas l’intérêt d’obtenir des données pour une période qui ne sera pas représentative de l’avenir</w:t>
      </w:r>
      <w:r w:rsidR="005E5431">
        <w:t xml:space="preserve"> puisque les travaux seront temporaires. Quelqu’un se demande si des mesures temporaires pourraient être prises en attendant les données en question.</w:t>
      </w:r>
    </w:p>
    <w:p w14:paraId="7AEF8FA1" w14:textId="77777777" w:rsidR="005343B7" w:rsidRDefault="005343B7" w:rsidP="00E40452">
      <w:pPr>
        <w:pStyle w:val="07-Txt"/>
      </w:pPr>
    </w:p>
    <w:p w14:paraId="53661557" w14:textId="77777777" w:rsidR="005343B7" w:rsidRDefault="005343B7" w:rsidP="00E40452">
      <w:pPr>
        <w:pStyle w:val="07-Txt"/>
      </w:pPr>
      <w:r>
        <w:t xml:space="preserve">M. </w:t>
      </w:r>
      <w:r w:rsidR="001046FC">
        <w:t>Chri</w:t>
      </w:r>
      <w:r w:rsidR="006F3486">
        <w:t>stian Savard, résident de l’avenue</w:t>
      </w:r>
      <w:r w:rsidR="001046FC">
        <w:t xml:space="preserve"> Ernest-Gagnon et candidat pour le Parti Québécois</w:t>
      </w:r>
      <w:r w:rsidR="00817A61">
        <w:t>, remercie</w:t>
      </w:r>
      <w:r w:rsidR="0019033B">
        <w:t>,</w:t>
      </w:r>
      <w:r w:rsidR="00817A61">
        <w:t xml:space="preserve"> </w:t>
      </w:r>
      <w:r w:rsidR="00666612">
        <w:t>lui aussi</w:t>
      </w:r>
      <w:r w:rsidR="0019033B">
        <w:t>,</w:t>
      </w:r>
      <w:r w:rsidR="00666612">
        <w:t xml:space="preserve"> la </w:t>
      </w:r>
      <w:r w:rsidR="005E5431">
        <w:t>V</w:t>
      </w:r>
      <w:r w:rsidR="00666612">
        <w:t xml:space="preserve">ille </w:t>
      </w:r>
      <w:r w:rsidR="00817A61">
        <w:t xml:space="preserve">pour les travaux </w:t>
      </w:r>
      <w:r w:rsidR="00666612">
        <w:t xml:space="preserve">effectués </w:t>
      </w:r>
      <w:r w:rsidR="00817A61">
        <w:t xml:space="preserve">au parc Bellevue et </w:t>
      </w:r>
      <w:r w:rsidR="00666612">
        <w:t xml:space="preserve">l’ajout de </w:t>
      </w:r>
      <w:r w:rsidR="00817A61">
        <w:t>dos d’âne.</w:t>
      </w:r>
    </w:p>
    <w:p w14:paraId="0E4D7C35" w14:textId="77777777" w:rsidR="00F32F2C" w:rsidRDefault="00F32F2C" w:rsidP="00E40452">
      <w:pPr>
        <w:pStyle w:val="07-Txt"/>
      </w:pPr>
    </w:p>
    <w:p w14:paraId="4DA2A950" w14:textId="77777777" w:rsidR="00F32F2C" w:rsidRDefault="00F32F2C" w:rsidP="00E40452">
      <w:pPr>
        <w:pStyle w:val="07-Txt"/>
      </w:pPr>
      <w:r>
        <w:t>M</w:t>
      </w:r>
      <w:r w:rsidRPr="00B2467D">
        <w:rPr>
          <w:vertAlign w:val="superscript"/>
        </w:rPr>
        <w:t>me</w:t>
      </w:r>
      <w:r>
        <w:t xml:space="preserve"> </w:t>
      </w:r>
      <w:r w:rsidR="00B2467D">
        <w:t>Meyer</w:t>
      </w:r>
      <w:r>
        <w:t>, résidente</w:t>
      </w:r>
      <w:r w:rsidR="005E5431">
        <w:t xml:space="preserve"> de la</w:t>
      </w:r>
      <w:r>
        <w:t xml:space="preserve"> rue Eymard, invite à voir le « Grand Prix de Québec »</w:t>
      </w:r>
      <w:r w:rsidR="008E39CF">
        <w:t xml:space="preserve">, sur sa rue, </w:t>
      </w:r>
      <w:r w:rsidR="005E5431">
        <w:t xml:space="preserve">car </w:t>
      </w:r>
      <w:r w:rsidR="00E50DC0">
        <w:t xml:space="preserve">elle y </w:t>
      </w:r>
      <w:r w:rsidR="005E5431">
        <w:t>observe</w:t>
      </w:r>
      <w:r w:rsidR="00E50DC0">
        <w:t xml:space="preserve"> une </w:t>
      </w:r>
      <w:r w:rsidR="008E39CF">
        <w:t xml:space="preserve">vitesse </w:t>
      </w:r>
      <w:r w:rsidR="005E5431">
        <w:t>excessive</w:t>
      </w:r>
      <w:r w:rsidR="00E50DC0">
        <w:t xml:space="preserve"> et le non-</w:t>
      </w:r>
      <w:r w:rsidR="008E39CF">
        <w:t xml:space="preserve">respect des arrêts </w:t>
      </w:r>
      <w:r w:rsidR="00E50DC0">
        <w:t>et</w:t>
      </w:r>
      <w:r w:rsidR="008E39CF">
        <w:t xml:space="preserve"> des limites. </w:t>
      </w:r>
      <w:r w:rsidR="00144274">
        <w:t>Elle r</w:t>
      </w:r>
      <w:r w:rsidR="008E39CF">
        <w:t>evient sur la pétition</w:t>
      </w:r>
      <w:r w:rsidR="00425B65">
        <w:t xml:space="preserve"> et demande des mesures immédiates, telles que </w:t>
      </w:r>
      <w:r w:rsidR="00144274">
        <w:t xml:space="preserve">celles implantées </w:t>
      </w:r>
      <w:r w:rsidR="00425B65">
        <w:t>sur l</w:t>
      </w:r>
      <w:r w:rsidR="006F3486">
        <w:t>’</w:t>
      </w:r>
      <w:r w:rsidR="00425B65">
        <w:t>a</w:t>
      </w:r>
      <w:r w:rsidR="006F3486">
        <w:t>venue</w:t>
      </w:r>
      <w:r w:rsidR="00425B65">
        <w:t xml:space="preserve"> Marguerite-Bourgeo</w:t>
      </w:r>
      <w:r w:rsidR="00144274">
        <w:t>y</w:t>
      </w:r>
      <w:r w:rsidR="00425B65">
        <w:t xml:space="preserve">s. </w:t>
      </w:r>
      <w:r w:rsidR="00144274">
        <w:t xml:space="preserve">La rue </w:t>
      </w:r>
      <w:r w:rsidR="00AF181B">
        <w:t xml:space="preserve">Eymard est victime du succès des travaux </w:t>
      </w:r>
      <w:r w:rsidR="00144274">
        <w:t xml:space="preserve">réalisés </w:t>
      </w:r>
      <w:r w:rsidR="00AF181B">
        <w:t xml:space="preserve">sur </w:t>
      </w:r>
      <w:r w:rsidR="006F3486">
        <w:t>l’avenue</w:t>
      </w:r>
      <w:r w:rsidR="00144274">
        <w:t xml:space="preserve"> Marguerite-Bourgeoys</w:t>
      </w:r>
      <w:r w:rsidR="00AF181B">
        <w:t>.</w:t>
      </w:r>
      <w:r w:rsidR="00C74BAC">
        <w:t xml:space="preserve"> Le 311 ne peut venir en aide compte tenu du nombre d’infractions constatées.</w:t>
      </w:r>
      <w:r w:rsidR="005033D6">
        <w:t xml:space="preserve"> M</w:t>
      </w:r>
      <w:r w:rsidR="005033D6" w:rsidRPr="00FA1B9E">
        <w:rPr>
          <w:vertAlign w:val="superscript"/>
        </w:rPr>
        <w:t>me</w:t>
      </w:r>
      <w:r w:rsidR="005033D6">
        <w:t xml:space="preserve"> </w:t>
      </w:r>
      <w:proofErr w:type="spellStart"/>
      <w:r w:rsidR="005033D6">
        <w:t>Vallilères-Roland</w:t>
      </w:r>
      <w:proofErr w:type="spellEnd"/>
      <w:r w:rsidR="005033D6">
        <w:t xml:space="preserve"> souligne </w:t>
      </w:r>
      <w:r w:rsidR="00FA1B9E">
        <w:t xml:space="preserve">la </w:t>
      </w:r>
      <w:r w:rsidR="005033D6">
        <w:t>montée de l’impatience</w:t>
      </w:r>
      <w:r w:rsidR="003B1656">
        <w:t xml:space="preserve"> chez les automobilistes</w:t>
      </w:r>
      <w:r w:rsidR="005033D6">
        <w:t xml:space="preserve">, </w:t>
      </w:r>
      <w:r w:rsidR="003B1656">
        <w:t xml:space="preserve">discute du </w:t>
      </w:r>
      <w:r w:rsidR="005033D6">
        <w:t xml:space="preserve">travail avec </w:t>
      </w:r>
      <w:r w:rsidR="003B1656">
        <w:t xml:space="preserve">le </w:t>
      </w:r>
      <w:r w:rsidR="005033D6">
        <w:t xml:space="preserve">service de police </w:t>
      </w:r>
      <w:r w:rsidR="003B1656">
        <w:t>et</w:t>
      </w:r>
      <w:r w:rsidR="005033D6">
        <w:t xml:space="preserve"> assure </w:t>
      </w:r>
      <w:r w:rsidR="00146DC0">
        <w:t>qu</w:t>
      </w:r>
      <w:r w:rsidR="003B1656">
        <w:t>’elle</w:t>
      </w:r>
      <w:r w:rsidR="00146DC0">
        <w:t xml:space="preserve"> veut connaître </w:t>
      </w:r>
      <w:r w:rsidR="003B1656">
        <w:t xml:space="preserve">les </w:t>
      </w:r>
      <w:r w:rsidR="00146DC0">
        <w:t>nouveaux patrons de circulation.</w:t>
      </w:r>
    </w:p>
    <w:p w14:paraId="74463468" w14:textId="77777777" w:rsidR="000A4432" w:rsidRDefault="000A4432" w:rsidP="00E40452">
      <w:pPr>
        <w:pStyle w:val="07-Txt"/>
      </w:pPr>
    </w:p>
    <w:p w14:paraId="44556B86" w14:textId="77777777" w:rsidR="000A4432" w:rsidRDefault="000A4432" w:rsidP="00E40452">
      <w:pPr>
        <w:pStyle w:val="07-Txt"/>
      </w:pPr>
      <w:r>
        <w:t xml:space="preserve">M. </w:t>
      </w:r>
      <w:r w:rsidR="006F3486">
        <w:t xml:space="preserve">Maxime </w:t>
      </w:r>
      <w:r>
        <w:t xml:space="preserve">Turgeon </w:t>
      </w:r>
      <w:r w:rsidR="006F3486">
        <w:t>rappelle</w:t>
      </w:r>
      <w:r>
        <w:t xml:space="preserve"> </w:t>
      </w:r>
      <w:r w:rsidR="00FA6F81">
        <w:t xml:space="preserve">que des discussions ont eu lieu </w:t>
      </w:r>
      <w:r w:rsidR="003B1656">
        <w:t>en</w:t>
      </w:r>
      <w:r w:rsidR="00FA6F81">
        <w:t xml:space="preserve"> juin 2022 </w:t>
      </w:r>
      <w:r w:rsidR="003B1656">
        <w:t xml:space="preserve">et que </w:t>
      </w:r>
      <w:r w:rsidR="00FA6F81">
        <w:t xml:space="preserve">trois concepts </w:t>
      </w:r>
      <w:r w:rsidR="003B1656">
        <w:t xml:space="preserve">avaient été </w:t>
      </w:r>
      <w:r w:rsidR="00FA6F81">
        <w:t xml:space="preserve">présentés : rehaussement de </w:t>
      </w:r>
      <w:r w:rsidR="006F3486">
        <w:t xml:space="preserve">la </w:t>
      </w:r>
      <w:r w:rsidR="00FA6F81">
        <w:t>chaussé</w:t>
      </w:r>
      <w:r w:rsidR="003B1656">
        <w:t>e</w:t>
      </w:r>
      <w:r w:rsidR="00FA6F81">
        <w:t>, ajout d’îlots, réduction de</w:t>
      </w:r>
      <w:r w:rsidR="006F3486">
        <w:t xml:space="preserve"> la</w:t>
      </w:r>
      <w:r w:rsidR="00FA6F81">
        <w:t xml:space="preserve"> largeur de la rue et ajout de banquettes. Tout ça a été mis de côté en raison de la venue du tramway</w:t>
      </w:r>
      <w:r w:rsidR="00B002BB">
        <w:t xml:space="preserve">. La </w:t>
      </w:r>
      <w:r w:rsidR="006F3486">
        <w:t>V</w:t>
      </w:r>
      <w:r w:rsidR="00B002BB">
        <w:t xml:space="preserve">ille </w:t>
      </w:r>
      <w:r w:rsidR="006F3486">
        <w:t>gagnerait</w:t>
      </w:r>
      <w:r w:rsidR="00B002BB">
        <w:t xml:space="preserve"> du temps </w:t>
      </w:r>
      <w:r w:rsidR="006F3486">
        <w:t>en retournant</w:t>
      </w:r>
      <w:r w:rsidR="00B002BB">
        <w:t xml:space="preserve"> à ces études.</w:t>
      </w:r>
    </w:p>
    <w:p w14:paraId="1C0AC355" w14:textId="77777777" w:rsidR="00B002BB" w:rsidRDefault="00B002BB" w:rsidP="00E40452">
      <w:pPr>
        <w:pStyle w:val="07-Txt"/>
      </w:pPr>
    </w:p>
    <w:p w14:paraId="63F44A93" w14:textId="77777777" w:rsidR="00B002BB" w:rsidRDefault="00E76620" w:rsidP="00E40452">
      <w:pPr>
        <w:pStyle w:val="07-Txt"/>
      </w:pPr>
      <w:r>
        <w:t>M. Gilles Bouchard</w:t>
      </w:r>
      <w:r w:rsidR="007D14FD">
        <w:t xml:space="preserve"> discute aussi de la situation de la rue Eymard et mentionne qu’il y a urgence d’intervenir.</w:t>
      </w:r>
    </w:p>
    <w:p w14:paraId="2DDDDA2C" w14:textId="77777777" w:rsidR="00E76620" w:rsidRDefault="00E76620" w:rsidP="00E40452">
      <w:pPr>
        <w:pStyle w:val="07-Txt"/>
      </w:pPr>
    </w:p>
    <w:p w14:paraId="33078B9F" w14:textId="77777777" w:rsidR="00E76620" w:rsidRDefault="006F3486" w:rsidP="00E40452">
      <w:pPr>
        <w:pStyle w:val="07-Txt"/>
      </w:pPr>
      <w:r>
        <w:t>M. Eliot Estévez-Verville, un résident de l’avenue Joffre,</w:t>
      </w:r>
      <w:r w:rsidR="00A13EE9">
        <w:t xml:space="preserve"> souhaite comprendre les mesures qui seront mises en place.</w:t>
      </w:r>
      <w:r w:rsidR="00126EA4">
        <w:t xml:space="preserve"> Ne feront-elles pas augmenter la frustration des automobilistes</w:t>
      </w:r>
      <w:r w:rsidR="009E6EA2">
        <w:t xml:space="preserve">? </w:t>
      </w:r>
      <w:r w:rsidR="00A13EE9">
        <w:t xml:space="preserve"> M</w:t>
      </w:r>
      <w:r w:rsidR="00A13EE9" w:rsidRPr="00224EF6">
        <w:rPr>
          <w:vertAlign w:val="superscript"/>
        </w:rPr>
        <w:t>me</w:t>
      </w:r>
      <w:r w:rsidR="00A13EE9">
        <w:t xml:space="preserve"> Vallières-Roland </w:t>
      </w:r>
      <w:r w:rsidR="003E1947">
        <w:t>évoque une présence policière accrue, des seuils de ralentissement</w:t>
      </w:r>
      <w:r w:rsidR="00CD66E4">
        <w:t xml:space="preserve"> p</w:t>
      </w:r>
      <w:r>
        <w:t>ouvant</w:t>
      </w:r>
      <w:r w:rsidR="00CD66E4">
        <w:t xml:space="preserve"> </w:t>
      </w:r>
      <w:r w:rsidR="00CD66E4">
        <w:lastRenderedPageBreak/>
        <w:t>être ajoutés</w:t>
      </w:r>
      <w:r>
        <w:t xml:space="preserve"> et des radars de vitesse pouvan</w:t>
      </w:r>
      <w:r w:rsidR="003E1947">
        <w:t xml:space="preserve">t être prévus. </w:t>
      </w:r>
      <w:r>
        <w:t>Elle précise que l</w:t>
      </w:r>
      <w:r w:rsidR="009E6EA2">
        <w:t xml:space="preserve">’objectif n’est pas de frustrer les automobilistes mais d’assurer la sécurité </w:t>
      </w:r>
      <w:r w:rsidR="007644D2">
        <w:t>de tous et de favoriser la cohabitation.</w:t>
      </w:r>
    </w:p>
    <w:p w14:paraId="43843119" w14:textId="77777777" w:rsidR="007644D2" w:rsidRDefault="007644D2" w:rsidP="00E40452">
      <w:pPr>
        <w:pStyle w:val="07-Txt"/>
      </w:pPr>
    </w:p>
    <w:p w14:paraId="415C59DC" w14:textId="77777777" w:rsidR="007644D2" w:rsidRDefault="007644D2" w:rsidP="00E40452">
      <w:pPr>
        <w:pStyle w:val="07-Txt"/>
      </w:pPr>
      <w:r w:rsidRPr="00254070">
        <w:t xml:space="preserve">M. David Racine </w:t>
      </w:r>
      <w:r w:rsidR="001E0C7C">
        <w:t>propose l’ajout de tunnels pour favoriser la circulation</w:t>
      </w:r>
      <w:r w:rsidR="006F3486">
        <w:t xml:space="preserve"> dans la ville</w:t>
      </w:r>
      <w:r w:rsidR="00340213">
        <w:t>.</w:t>
      </w:r>
    </w:p>
    <w:p w14:paraId="0EF0153B" w14:textId="77777777" w:rsidR="00340213" w:rsidRDefault="00340213" w:rsidP="00E40452">
      <w:pPr>
        <w:pStyle w:val="07-Txt"/>
      </w:pPr>
    </w:p>
    <w:p w14:paraId="2B6B36C7" w14:textId="77777777" w:rsidR="007D14FD" w:rsidRPr="00254070" w:rsidRDefault="008212D2" w:rsidP="00E40452">
      <w:pPr>
        <w:pStyle w:val="07-Txt"/>
      </w:pPr>
      <w:r>
        <w:t>M. Étienne Grandmont se présente</w:t>
      </w:r>
      <w:r w:rsidR="00CD66E4">
        <w:t> : il est</w:t>
      </w:r>
      <w:r w:rsidR="00DC4B9D">
        <w:t xml:space="preserve"> député depuis 2022</w:t>
      </w:r>
      <w:r w:rsidR="00CD66E4">
        <w:t xml:space="preserve"> et</w:t>
      </w:r>
      <w:r w:rsidR="00DC4B9D">
        <w:t xml:space="preserve"> représente Québec Solidaire.</w:t>
      </w:r>
      <w:r w:rsidR="00A34699">
        <w:t xml:space="preserve"> Il est suivi par </w:t>
      </w:r>
      <w:r w:rsidR="00DC4B9D">
        <w:t xml:space="preserve">M. Christian Savard, candidat du Parti Québécois </w:t>
      </w:r>
      <w:r w:rsidR="00A34699">
        <w:t xml:space="preserve">et par </w:t>
      </w:r>
      <w:r w:rsidR="00DC4B9D">
        <w:t>M. Eliot</w:t>
      </w:r>
      <w:r w:rsidR="002055C3">
        <w:t xml:space="preserve"> Estévez-Verville, candidat du Parti Conservateur du Québec</w:t>
      </w:r>
      <w:r w:rsidR="00DC4B9D">
        <w:t>.</w:t>
      </w:r>
    </w:p>
    <w:p w14:paraId="4B212890" w14:textId="77777777" w:rsidR="008D08B2" w:rsidRDefault="008D08B2" w:rsidP="008D08B2">
      <w:pPr>
        <w:pStyle w:val="12-Niv1"/>
      </w:pPr>
      <w:r>
        <w:t xml:space="preserve">Suivis </w:t>
      </w:r>
      <w:r w:rsidR="003B4C91">
        <w:t>des dossiers</w:t>
      </w:r>
    </w:p>
    <w:p w14:paraId="521E05F6" w14:textId="77777777" w:rsidR="008D08B2" w:rsidRDefault="00E40452" w:rsidP="00446581">
      <w:pPr>
        <w:pStyle w:val="13-Niv2"/>
      </w:pPr>
      <w:r>
        <w:rPr>
          <w:color w:val="000000"/>
        </w:rPr>
        <w:t>7</w:t>
      </w:r>
      <w:r w:rsidR="00446581">
        <w:rPr>
          <w:color w:val="000000"/>
        </w:rPr>
        <w:t>.1</w:t>
      </w:r>
      <w:r w:rsidR="00446581">
        <w:rPr>
          <w:color w:val="000000"/>
        </w:rPr>
        <w:tab/>
      </w:r>
      <w:r w:rsidR="008D08B2" w:rsidRPr="008D08B2">
        <w:rPr>
          <w:color w:val="000000"/>
        </w:rPr>
        <w:t>Suivi de la Table de concertation vélo (TCV) (</w:t>
      </w:r>
      <w:hyperlink r:id="rId19">
        <w:r w:rsidR="008D08B2" w:rsidRPr="008D08B2">
          <w:rPr>
            <w:color w:val="1155CC"/>
            <w:u w:val="single"/>
          </w:rPr>
          <w:t>TCV Facebook)</w:t>
        </w:r>
      </w:hyperlink>
    </w:p>
    <w:p w14:paraId="64D78C8D" w14:textId="77777777" w:rsidR="00944B09" w:rsidRDefault="00A34699" w:rsidP="00944B09">
      <w:pPr>
        <w:pStyle w:val="07-Txt"/>
      </w:pPr>
      <w:r>
        <w:t>Il n’y avait pas</w:t>
      </w:r>
      <w:r w:rsidR="006F3486">
        <w:t xml:space="preserve"> de rencontres</w:t>
      </w:r>
      <w:r w:rsidR="00DE0B72">
        <w:t xml:space="preserve"> cet été</w:t>
      </w:r>
      <w:r w:rsidR="009D3D09">
        <w:t>.</w:t>
      </w:r>
    </w:p>
    <w:p w14:paraId="3C37E36D" w14:textId="77777777" w:rsidR="004A67A7" w:rsidRDefault="00093110" w:rsidP="00072EEF">
      <w:pPr>
        <w:pStyle w:val="07-Txt"/>
      </w:pPr>
      <w:r>
        <w:t xml:space="preserve"> </w:t>
      </w:r>
    </w:p>
    <w:p w14:paraId="471C9D25" w14:textId="77777777" w:rsidR="008D08B2" w:rsidRDefault="00E40452" w:rsidP="00446581">
      <w:pPr>
        <w:pStyle w:val="13-Niv2"/>
      </w:pPr>
      <w:r>
        <w:t>7</w:t>
      </w:r>
      <w:r w:rsidR="00446581">
        <w:t>.2</w:t>
      </w:r>
      <w:r w:rsidR="00446581">
        <w:tab/>
      </w:r>
      <w:r w:rsidR="004A67A7" w:rsidRPr="004A67A7">
        <w:t>Suivi du Centre des loisirs Saint-Sacrement (CLSS) (</w:t>
      </w:r>
      <w:hyperlink r:id="rId20">
        <w:r w:rsidR="004A67A7" w:rsidRPr="004A67A7">
          <w:rPr>
            <w:color w:val="1155CC"/>
            <w:u w:val="single"/>
          </w:rPr>
          <w:t>Centre des loisirs Saint-Sacrement</w:t>
        </w:r>
      </w:hyperlink>
      <w:r w:rsidR="004A67A7">
        <w:t>)</w:t>
      </w:r>
    </w:p>
    <w:p w14:paraId="2FC57866" w14:textId="77777777" w:rsidR="004A67A7" w:rsidRPr="00F95E1A" w:rsidRDefault="004A67A7" w:rsidP="004A67A7">
      <w:pPr>
        <w:pStyle w:val="07-Txt"/>
      </w:pPr>
      <w:r w:rsidRPr="00F95E1A">
        <w:t>M</w:t>
      </w:r>
      <w:r w:rsidRPr="00F95E1A">
        <w:rPr>
          <w:vertAlign w:val="superscript"/>
        </w:rPr>
        <w:t>me</w:t>
      </w:r>
      <w:r w:rsidRPr="00F95E1A">
        <w:t xml:space="preserve"> Fortin</w:t>
      </w:r>
      <w:r w:rsidR="00B24346">
        <w:t xml:space="preserve"> </w:t>
      </w:r>
      <w:r w:rsidR="00A34699">
        <w:t>mentionne que</w:t>
      </w:r>
      <w:r w:rsidR="004B0C1C">
        <w:t xml:space="preserve"> 3 500 inscriptions </w:t>
      </w:r>
      <w:r w:rsidR="00977982">
        <w:t xml:space="preserve">ont été reçues </w:t>
      </w:r>
      <w:r w:rsidR="004B0C1C">
        <w:t>au camp de jour</w:t>
      </w:r>
      <w:r w:rsidR="00977982">
        <w:t>. La « C</w:t>
      </w:r>
      <w:r w:rsidR="004B0C1C">
        <w:t xml:space="preserve">oupe de la </w:t>
      </w:r>
      <w:r w:rsidR="00977982">
        <w:t>C</w:t>
      </w:r>
      <w:r w:rsidR="004B0C1C">
        <w:t>ité</w:t>
      </w:r>
      <w:r w:rsidR="00977982">
        <w:t> » fut disputée entre</w:t>
      </w:r>
      <w:r w:rsidR="004B0C1C">
        <w:t xml:space="preserve"> six centres de loisirs </w:t>
      </w:r>
      <w:r w:rsidR="00CA669B">
        <w:t>(</w:t>
      </w:r>
      <w:r w:rsidR="004B0C1C">
        <w:t>compétitions amicales</w:t>
      </w:r>
      <w:r w:rsidR="00CA669B">
        <w:t>). Au</w:t>
      </w:r>
      <w:r w:rsidR="00653ADF">
        <w:t xml:space="preserve"> mois de juin</w:t>
      </w:r>
      <w:r w:rsidR="00CA669B">
        <w:t>, le</w:t>
      </w:r>
      <w:r w:rsidR="00653ADF">
        <w:t xml:space="preserve"> gala de lutte</w:t>
      </w:r>
      <w:r w:rsidR="006F3486">
        <w:t xml:space="preserve"> s’est tenu en </w:t>
      </w:r>
      <w:r w:rsidR="00BA50F0">
        <w:t xml:space="preserve">présence d’environ </w:t>
      </w:r>
      <w:r w:rsidR="00653ADF">
        <w:t>400 personnes</w:t>
      </w:r>
      <w:r w:rsidR="00BA50F0">
        <w:t>. Le CLSS souhaite</w:t>
      </w:r>
      <w:r w:rsidR="00653ADF">
        <w:t xml:space="preserve"> développer dans le quartier des activités intergénérationnelles</w:t>
      </w:r>
      <w:r w:rsidR="00F26413">
        <w:t>.</w:t>
      </w:r>
      <w:r w:rsidR="00685F2C">
        <w:t xml:space="preserve"> </w:t>
      </w:r>
      <w:r w:rsidR="00A46516">
        <w:t>Les inscriptions</w:t>
      </w:r>
      <w:r w:rsidR="00685F2C">
        <w:t xml:space="preserve"> pour le comptoir alimentaire ont débuté</w:t>
      </w:r>
      <w:r w:rsidR="00A46516">
        <w:t xml:space="preserve"> et le CLSS a obtenu une </w:t>
      </w:r>
      <w:r w:rsidR="00685F2C">
        <w:t xml:space="preserve">subvention pour développer une halte-garderie pour </w:t>
      </w:r>
      <w:r w:rsidR="00567BA3">
        <w:t xml:space="preserve">les </w:t>
      </w:r>
      <w:r w:rsidR="00685F2C">
        <w:t xml:space="preserve">moments </w:t>
      </w:r>
      <w:r w:rsidR="00567BA3">
        <w:t>où</w:t>
      </w:r>
      <w:r w:rsidR="00685F2C">
        <w:t xml:space="preserve"> </w:t>
      </w:r>
      <w:r w:rsidR="00567BA3">
        <w:t xml:space="preserve">les bénéficiaires </w:t>
      </w:r>
      <w:r w:rsidR="00685F2C">
        <w:t xml:space="preserve">viennent chercher </w:t>
      </w:r>
      <w:r w:rsidR="00567BA3">
        <w:t>des aliments</w:t>
      </w:r>
      <w:r w:rsidR="00685F2C">
        <w:t>.</w:t>
      </w:r>
    </w:p>
    <w:p w14:paraId="45A8A05E" w14:textId="77777777" w:rsidR="004A67A7" w:rsidRPr="000A22BC" w:rsidRDefault="00E40452" w:rsidP="00446581">
      <w:pPr>
        <w:pStyle w:val="13-Niv2"/>
      </w:pPr>
      <w:r>
        <w:t>7</w:t>
      </w:r>
      <w:r w:rsidR="00446581">
        <w:t>.3</w:t>
      </w:r>
      <w:r w:rsidR="00446581">
        <w:tab/>
      </w:r>
      <w:r w:rsidR="000A22BC" w:rsidRPr="000A22BC">
        <w:t>Suivi de la Paroisse Saint-Pierre-Julien-Eymard (PSPJE) (</w:t>
      </w:r>
      <w:hyperlink r:id="rId21">
        <w:r w:rsidR="000A22BC" w:rsidRPr="000A22BC">
          <w:rPr>
            <w:color w:val="1155CC"/>
            <w:u w:val="single"/>
          </w:rPr>
          <w:t>SPJE Facebook</w:t>
        </w:r>
      </w:hyperlink>
      <w:r w:rsidR="000A22BC" w:rsidRPr="000A22BC">
        <w:t>)</w:t>
      </w:r>
    </w:p>
    <w:p w14:paraId="711D22A4" w14:textId="77777777" w:rsidR="00FF2D57" w:rsidRDefault="006F3486" w:rsidP="002445DD">
      <w:pPr>
        <w:pStyle w:val="07-Txt"/>
      </w:pPr>
      <w:r>
        <w:t>M. Gemme indique que</w:t>
      </w:r>
      <w:r w:rsidR="0046459A">
        <w:t xml:space="preserve"> les travaux présentement en cours</w:t>
      </w:r>
      <w:r w:rsidR="001803B1">
        <w:t xml:space="preserve"> </w:t>
      </w:r>
      <w:r>
        <w:t>respectent l</w:t>
      </w:r>
      <w:r w:rsidR="001803B1">
        <w:t xml:space="preserve">es </w:t>
      </w:r>
      <w:r w:rsidR="0046459A">
        <w:t xml:space="preserve">échéanciers et </w:t>
      </w:r>
      <w:r>
        <w:t>l</w:t>
      </w:r>
      <w:r w:rsidR="0046459A">
        <w:t>es budgets</w:t>
      </w:r>
      <w:r>
        <w:t xml:space="preserve"> pour le moment</w:t>
      </w:r>
      <w:r w:rsidR="001803B1">
        <w:t xml:space="preserve">. Une </w:t>
      </w:r>
      <w:r w:rsidR="0046459A">
        <w:t xml:space="preserve">présentation </w:t>
      </w:r>
      <w:r w:rsidR="001803B1">
        <w:t>aura lieu</w:t>
      </w:r>
      <w:r>
        <w:t xml:space="preserve"> à l’assemblée d’o</w:t>
      </w:r>
      <w:r w:rsidR="0046459A">
        <w:t>ctobre</w:t>
      </w:r>
      <w:r>
        <w:t xml:space="preserve"> du conseil de quartier de Saint-Sacrement</w:t>
      </w:r>
      <w:r w:rsidR="0046459A">
        <w:t xml:space="preserve"> pour parler des projets </w:t>
      </w:r>
      <w:r w:rsidR="004F746F">
        <w:t xml:space="preserve">de requalification </w:t>
      </w:r>
      <w:r w:rsidR="0046459A">
        <w:t>qui s’en viennent.</w:t>
      </w:r>
    </w:p>
    <w:p w14:paraId="05C6EE62" w14:textId="77777777" w:rsidR="000A22BC" w:rsidRPr="000A22BC" w:rsidRDefault="00E40452" w:rsidP="00446581">
      <w:pPr>
        <w:pStyle w:val="13-Niv2"/>
      </w:pPr>
      <w:r>
        <w:t>7</w:t>
      </w:r>
      <w:r w:rsidR="00446581">
        <w:t>.4</w:t>
      </w:r>
      <w:r w:rsidR="00446581">
        <w:tab/>
      </w:r>
      <w:r w:rsidR="000A22BC" w:rsidRPr="000A22BC">
        <w:t>Suivi du comité de revalorisation de l’Espace Communautaire Saint-Sacrement (</w:t>
      </w:r>
      <w:hyperlink r:id="rId22">
        <w:r w:rsidR="000A22BC" w:rsidRPr="000A22BC">
          <w:rPr>
            <w:color w:val="1155CC"/>
            <w:u w:val="single"/>
          </w:rPr>
          <w:t>ECSS</w:t>
        </w:r>
      </w:hyperlink>
      <w:r w:rsidR="000A22BC" w:rsidRPr="000A22BC">
        <w:t>)</w:t>
      </w:r>
    </w:p>
    <w:p w14:paraId="3BB3E25E" w14:textId="77777777" w:rsidR="00E54DE8" w:rsidRDefault="0052738C" w:rsidP="000A22BC">
      <w:pPr>
        <w:pStyle w:val="07-Txt"/>
      </w:pPr>
      <w:r>
        <w:t>M. Turgeon</w:t>
      </w:r>
      <w:r w:rsidR="00C2785C">
        <w:t> </w:t>
      </w:r>
      <w:r w:rsidR="0046459A">
        <w:t>n’a rien à ajouter</w:t>
      </w:r>
      <w:r w:rsidR="004F746F">
        <w:t xml:space="preserve"> aux propos de M. Gemme</w:t>
      </w:r>
      <w:r w:rsidR="004D7B0C">
        <w:t>.</w:t>
      </w:r>
    </w:p>
    <w:p w14:paraId="7F0015E6" w14:textId="77777777" w:rsidR="00167901" w:rsidRPr="00071EFA" w:rsidRDefault="00E40452" w:rsidP="00446581">
      <w:pPr>
        <w:pStyle w:val="13-Niv2"/>
      </w:pPr>
      <w:r>
        <w:t>7</w:t>
      </w:r>
      <w:r w:rsidR="00446581">
        <w:t>.5</w:t>
      </w:r>
      <w:r w:rsidR="00446581">
        <w:tab/>
      </w:r>
      <w:r w:rsidR="00167901" w:rsidRPr="000A22BC">
        <w:t xml:space="preserve">Suivi </w:t>
      </w:r>
      <w:r w:rsidR="00E336E2">
        <w:t>de la Table de concertation des conseils de quartier (TCCQ)</w:t>
      </w:r>
    </w:p>
    <w:p w14:paraId="41550C05" w14:textId="77777777" w:rsidR="00071EFA" w:rsidRPr="00D16A8B" w:rsidRDefault="0033308E" w:rsidP="00071EFA">
      <w:pPr>
        <w:rPr>
          <w:rFonts w:ascii="Arial" w:hAnsi="Arial" w:cs="Arial"/>
          <w:sz w:val="24"/>
          <w:szCs w:val="24"/>
        </w:rPr>
      </w:pPr>
      <w:r>
        <w:rPr>
          <w:rFonts w:ascii="Arial" w:hAnsi="Arial" w:cs="Arial"/>
          <w:sz w:val="24"/>
          <w:szCs w:val="24"/>
        </w:rPr>
        <w:lastRenderedPageBreak/>
        <w:t xml:space="preserve">Il n’y a pas de nouvelle </w:t>
      </w:r>
      <w:r w:rsidR="004D7B0C">
        <w:rPr>
          <w:rFonts w:ascii="Arial" w:hAnsi="Arial" w:cs="Arial"/>
          <w:sz w:val="24"/>
          <w:szCs w:val="24"/>
        </w:rPr>
        <w:t>information à communiquer</w:t>
      </w:r>
      <w:r w:rsidR="00EA7ADF">
        <w:rPr>
          <w:rFonts w:ascii="Arial" w:hAnsi="Arial" w:cs="Arial"/>
          <w:sz w:val="24"/>
          <w:szCs w:val="24"/>
        </w:rPr>
        <w:t>.</w:t>
      </w:r>
    </w:p>
    <w:p w14:paraId="76BAF235" w14:textId="77777777" w:rsidR="007658DE" w:rsidRDefault="00E40452" w:rsidP="00E7387A">
      <w:pPr>
        <w:pStyle w:val="13-Niv2"/>
      </w:pPr>
      <w:r>
        <w:t>7</w:t>
      </w:r>
      <w:r w:rsidR="00E7387A">
        <w:t>.6</w:t>
      </w:r>
      <w:r w:rsidR="00E7387A">
        <w:tab/>
      </w:r>
      <w:r w:rsidR="008273F3">
        <w:t xml:space="preserve">Suivi de l’Association </w:t>
      </w:r>
      <w:r w:rsidR="007658DE">
        <w:t>des gens d’affaires (AGASS)</w:t>
      </w:r>
    </w:p>
    <w:p w14:paraId="7CEAC5A6" w14:textId="77777777" w:rsidR="00E70BFF" w:rsidRDefault="005272F3" w:rsidP="00071EFA">
      <w:pPr>
        <w:pStyle w:val="07-Txt"/>
      </w:pPr>
      <w:r>
        <w:t>M. Élémond</w:t>
      </w:r>
      <w:r w:rsidR="004D7B0C">
        <w:t xml:space="preserve"> </w:t>
      </w:r>
      <w:r w:rsidR="00E65B8E">
        <w:t xml:space="preserve">discute de la </w:t>
      </w:r>
      <w:r w:rsidR="00D9794C">
        <w:t>dernière rencontre en juin</w:t>
      </w:r>
      <w:r w:rsidR="00E65B8E">
        <w:t xml:space="preserve">, pendant laquelle </w:t>
      </w:r>
      <w:r w:rsidR="00D9794C">
        <w:t xml:space="preserve">l’organisation de </w:t>
      </w:r>
      <w:r w:rsidR="00E65B8E">
        <w:t>« </w:t>
      </w:r>
      <w:r w:rsidR="00D9794C">
        <w:t>Saint-Sacrement en fête</w:t>
      </w:r>
      <w:r w:rsidR="00E65B8E">
        <w:t> » a été discuté</w:t>
      </w:r>
      <w:r w:rsidR="00E52118">
        <w:t>e</w:t>
      </w:r>
      <w:r w:rsidR="00D9794C">
        <w:t>.</w:t>
      </w:r>
      <w:r w:rsidR="00170C91">
        <w:t xml:space="preserve"> </w:t>
      </w:r>
    </w:p>
    <w:p w14:paraId="55AD6ECF" w14:textId="77777777" w:rsidR="00E70BFF" w:rsidRDefault="00E40452" w:rsidP="00E70BFF">
      <w:pPr>
        <w:pStyle w:val="13-Niv2"/>
      </w:pPr>
      <w:r>
        <w:t>7</w:t>
      </w:r>
      <w:r w:rsidR="00E70BFF">
        <w:t>.7 Suivi</w:t>
      </w:r>
      <w:r w:rsidR="00BC4307" w:rsidRPr="00BC4307">
        <w:rPr>
          <w:rFonts w:eastAsia="Arial"/>
        </w:rPr>
        <w:t xml:space="preserve"> </w:t>
      </w:r>
      <w:r w:rsidR="00BC4307">
        <w:rPr>
          <w:rFonts w:eastAsia="Arial"/>
        </w:rPr>
        <w:t>de la Table de concertation en transport collectif (TCTC)</w:t>
      </w:r>
    </w:p>
    <w:p w14:paraId="7980DEA0" w14:textId="77777777" w:rsidR="00E70BFF" w:rsidRDefault="007476C1" w:rsidP="00E70BFF">
      <w:pPr>
        <w:pStyle w:val="07-Txt"/>
      </w:pPr>
      <w:r>
        <w:t>M. Adam</w:t>
      </w:r>
      <w:r w:rsidR="00170C91">
        <w:t xml:space="preserve"> </w:t>
      </w:r>
      <w:r w:rsidR="00412D6F">
        <w:t xml:space="preserve">revient sur les </w:t>
      </w:r>
      <w:r w:rsidR="00170C91">
        <w:t>revendication</w:t>
      </w:r>
      <w:r w:rsidR="00412D6F">
        <w:t>s jugées prioritaires dans le quartier</w:t>
      </w:r>
      <w:r w:rsidR="00170C91">
        <w:t xml:space="preserve"> </w:t>
      </w:r>
      <w:r w:rsidR="00412D6F">
        <w:t>(</w:t>
      </w:r>
      <w:r w:rsidR="00293867">
        <w:t xml:space="preserve">un </w:t>
      </w:r>
      <w:r w:rsidR="00170C91">
        <w:t xml:space="preserve">arrêt supplémentaire </w:t>
      </w:r>
      <w:r w:rsidR="00E97D7B">
        <w:t xml:space="preserve">pour le parcours </w:t>
      </w:r>
      <w:r w:rsidR="00021F02">
        <w:t>805</w:t>
      </w:r>
      <w:r w:rsidR="00412D6F">
        <w:t xml:space="preserve"> dans le quartier et une connexion 802/805)</w:t>
      </w:r>
      <w:r w:rsidR="00082399">
        <w:t>. Ces préoccupations</w:t>
      </w:r>
      <w:r w:rsidR="00412D6F">
        <w:t xml:space="preserve"> ont été exprimées lors de la rencontre avec les responsables du RTC le 17 juin dernier. Les priorités du quartier mises de l’avant dans la pétition et celles des autres quartiers</w:t>
      </w:r>
      <w:r w:rsidR="00021F02">
        <w:t xml:space="preserve"> </w:t>
      </w:r>
      <w:r w:rsidR="00082399">
        <w:t>devraient être regroupé</w:t>
      </w:r>
      <w:r w:rsidR="00412D6F">
        <w:t>e</w:t>
      </w:r>
      <w:r w:rsidR="00082399">
        <w:t xml:space="preserve">s à la </w:t>
      </w:r>
      <w:r w:rsidR="00412D6F">
        <w:t>T</w:t>
      </w:r>
      <w:r w:rsidR="00082399">
        <w:t xml:space="preserve">able </w:t>
      </w:r>
      <w:r w:rsidR="00412D6F">
        <w:t>afin de</w:t>
      </w:r>
      <w:r w:rsidR="00082399">
        <w:t xml:space="preserve"> maximiser l’impact des représentations</w:t>
      </w:r>
      <w:r w:rsidR="009F27D0">
        <w:t>.</w:t>
      </w:r>
    </w:p>
    <w:p w14:paraId="5FE9A1C0" w14:textId="77777777" w:rsidR="000A22BC" w:rsidRDefault="00832712" w:rsidP="00832712">
      <w:pPr>
        <w:pStyle w:val="12-Niv1"/>
      </w:pPr>
      <w:r>
        <w:t>Projets et implications du CQSS</w:t>
      </w:r>
    </w:p>
    <w:p w14:paraId="20EF25E2" w14:textId="77777777" w:rsidR="00E7387A" w:rsidRDefault="00FC04A7" w:rsidP="00E7387A">
      <w:pPr>
        <w:pStyle w:val="13-Niv2"/>
        <w:numPr>
          <w:ilvl w:val="1"/>
          <w:numId w:val="22"/>
        </w:numPr>
      </w:pPr>
      <w:r>
        <w:t>Présence à Saint-Sacrement en fête du 12 septembre 2026</w:t>
      </w:r>
    </w:p>
    <w:p w14:paraId="118D0E7E" w14:textId="77777777" w:rsidR="00DD5852" w:rsidRDefault="00322F97" w:rsidP="00822035">
      <w:pPr>
        <w:pStyle w:val="07-Txt"/>
      </w:pPr>
      <w:r>
        <w:t>M. Gemme souhaite être accompagné par d’autres administrateurs, selon le calendrier transmis</w:t>
      </w:r>
      <w:r w:rsidR="00E774D1">
        <w:t>.</w:t>
      </w:r>
    </w:p>
    <w:p w14:paraId="6B71C4DF" w14:textId="77777777" w:rsidR="00E7387A" w:rsidRDefault="00AC59FD" w:rsidP="00E7387A">
      <w:pPr>
        <w:pStyle w:val="13-Niv2"/>
        <w:numPr>
          <w:ilvl w:val="1"/>
          <w:numId w:val="22"/>
        </w:numPr>
      </w:pPr>
      <w:r>
        <w:t xml:space="preserve">Retour sur la présentation du </w:t>
      </w:r>
      <w:r w:rsidR="00E7387A">
        <w:t xml:space="preserve">stationnement </w:t>
      </w:r>
      <w:r>
        <w:t xml:space="preserve">sur </w:t>
      </w:r>
      <w:r w:rsidR="00E7387A">
        <w:t>Gérard-Morisset</w:t>
      </w:r>
      <w:r>
        <w:t xml:space="preserve"> le 26</w:t>
      </w:r>
      <w:r w:rsidR="00EE4D51">
        <w:t xml:space="preserve"> mai 2026</w:t>
      </w:r>
    </w:p>
    <w:p w14:paraId="069A9BB2" w14:textId="77777777" w:rsidR="00A63138" w:rsidRDefault="005A0B95" w:rsidP="00977075">
      <w:pPr>
        <w:pStyle w:val="07-Txt"/>
      </w:pPr>
      <w:r>
        <w:t>Ce sujet a été abordé</w:t>
      </w:r>
      <w:r w:rsidR="00977075">
        <w:t xml:space="preserve"> précédemment</w:t>
      </w:r>
      <w:r>
        <w:t>.</w:t>
      </w:r>
    </w:p>
    <w:p w14:paraId="7453B8BA" w14:textId="77777777" w:rsidR="00A63138" w:rsidRDefault="00A63138" w:rsidP="00A63138">
      <w:pPr>
        <w:pStyle w:val="07-Txt"/>
      </w:pPr>
    </w:p>
    <w:p w14:paraId="4AE2B932" w14:textId="77777777" w:rsidR="00E7387A" w:rsidRDefault="00A769E4" w:rsidP="00E7387A">
      <w:pPr>
        <w:pStyle w:val="13-Niv2"/>
        <w:numPr>
          <w:ilvl w:val="1"/>
          <w:numId w:val="22"/>
        </w:numPr>
      </w:pPr>
      <w:r>
        <w:t>Réalisation d’un sondage en ligne sur les besoins des résidentes et des résidents de Saint-Sacrement</w:t>
      </w:r>
    </w:p>
    <w:p w14:paraId="76E7964B" w14:textId="77777777" w:rsidR="00977075" w:rsidRDefault="002B2C4E" w:rsidP="00977075">
      <w:pPr>
        <w:pStyle w:val="07-Txt"/>
      </w:pPr>
      <w:r>
        <w:t>M</w:t>
      </w:r>
      <w:r w:rsidRPr="002B2C4E">
        <w:rPr>
          <w:vertAlign w:val="superscript"/>
        </w:rPr>
        <w:t>me</w:t>
      </w:r>
      <w:r>
        <w:t xml:space="preserve"> Saint-Onge</w:t>
      </w:r>
      <w:r w:rsidR="0081191B">
        <w:t xml:space="preserve"> </w:t>
      </w:r>
      <w:r w:rsidR="00B14BB4">
        <w:t>chapeaute ce dossier</w:t>
      </w:r>
      <w:r>
        <w:t>.</w:t>
      </w:r>
      <w:r w:rsidR="00B14BB4">
        <w:t xml:space="preserve"> </w:t>
      </w:r>
      <w:r w:rsidR="00293867">
        <w:t>Elle t</w:t>
      </w:r>
      <w:r w:rsidR="009B443E">
        <w:t>ente</w:t>
      </w:r>
      <w:r w:rsidR="00293867">
        <w:t>, en collaboration avec M</w:t>
      </w:r>
      <w:r w:rsidR="00293867" w:rsidRPr="00293867">
        <w:rPr>
          <w:vertAlign w:val="superscript"/>
        </w:rPr>
        <w:t>me</w:t>
      </w:r>
      <w:r w:rsidR="00293867">
        <w:t xml:space="preserve"> Fortin</w:t>
      </w:r>
      <w:r w:rsidR="00412D6F">
        <w:t xml:space="preserve">. Celle-ci insiste pour qu’on se questionne </w:t>
      </w:r>
      <w:r w:rsidR="002D31A4">
        <w:t xml:space="preserve">tout d’abord </w:t>
      </w:r>
      <w:r w:rsidR="00412D6F">
        <w:t>sur les informations que nous souhaitons obtenir</w:t>
      </w:r>
      <w:r w:rsidR="00770EA0">
        <w:t>.</w:t>
      </w:r>
      <w:r w:rsidR="009F3B4A">
        <w:t xml:space="preserve"> </w:t>
      </w:r>
    </w:p>
    <w:p w14:paraId="2D7DA100" w14:textId="77777777" w:rsidR="00A63138" w:rsidRDefault="00A63138" w:rsidP="00A63138">
      <w:pPr>
        <w:pStyle w:val="07-Txt"/>
      </w:pPr>
    </w:p>
    <w:p w14:paraId="47964A40" w14:textId="77777777" w:rsidR="00EE4D51" w:rsidRDefault="00EE4D51" w:rsidP="00EE4D51">
      <w:pPr>
        <w:pStyle w:val="13-Niv2"/>
        <w:numPr>
          <w:ilvl w:val="1"/>
          <w:numId w:val="22"/>
        </w:numPr>
      </w:pPr>
      <w:r>
        <w:t>Suivi sur la pétition pour le réaménagement des arrêts d’autobus sur le boulevard Laurier, pour l’installation d’abribus et pour la connexion 805-802 à établir</w:t>
      </w:r>
    </w:p>
    <w:p w14:paraId="6BAB5D80" w14:textId="77777777" w:rsidR="00A939D1" w:rsidRDefault="001E019E" w:rsidP="001E019E">
      <w:pPr>
        <w:pStyle w:val="07-Txt"/>
      </w:pPr>
      <w:r>
        <w:lastRenderedPageBreak/>
        <w:t>119 signatures ont été reçues, M. Gemme en espérait davantage.</w:t>
      </w:r>
      <w:r w:rsidR="002D31A4">
        <w:t xml:space="preserve"> Une relance sera faite. M</w:t>
      </w:r>
      <w:r w:rsidR="002D31A4" w:rsidRPr="005D47DD">
        <w:rPr>
          <w:vertAlign w:val="superscript"/>
        </w:rPr>
        <w:t>me</w:t>
      </w:r>
      <w:r w:rsidR="002D31A4">
        <w:t xml:space="preserve"> Saint-Onge pense qu’il serait approprié d’avoir également des réponses en personne et non seulement en ligne.</w:t>
      </w:r>
    </w:p>
    <w:p w14:paraId="282EF90E" w14:textId="77777777" w:rsidR="003F1057" w:rsidRDefault="003F1057" w:rsidP="00EE4D51">
      <w:pPr>
        <w:pStyle w:val="13-Niv2"/>
        <w:numPr>
          <w:ilvl w:val="1"/>
          <w:numId w:val="22"/>
        </w:numPr>
      </w:pPr>
      <w:r>
        <w:t xml:space="preserve">État déplorable </w:t>
      </w:r>
      <w:r w:rsidR="002D31A4">
        <w:t xml:space="preserve">de la </w:t>
      </w:r>
      <w:r>
        <w:t xml:space="preserve">chaussée </w:t>
      </w:r>
      <w:r w:rsidR="00CE796C">
        <w:t>sur le chemin Sainte-Foy entre les rues Eymard et Painchaud</w:t>
      </w:r>
    </w:p>
    <w:p w14:paraId="2D1543D0" w14:textId="77777777" w:rsidR="003F1057" w:rsidRDefault="00CE796C" w:rsidP="002D31A4">
      <w:pPr>
        <w:pStyle w:val="07-Txt"/>
      </w:pPr>
      <w:r>
        <w:t>M</w:t>
      </w:r>
      <w:r w:rsidRPr="003C79D4">
        <w:rPr>
          <w:vertAlign w:val="superscript"/>
        </w:rPr>
        <w:t>me</w:t>
      </w:r>
      <w:r>
        <w:t xml:space="preserve"> </w:t>
      </w:r>
      <w:r w:rsidR="003C79D4">
        <w:t xml:space="preserve">Vallières-Roland suggère de communiquer </w:t>
      </w:r>
      <w:r w:rsidR="002D31A4">
        <w:t>avec le</w:t>
      </w:r>
      <w:r w:rsidR="003C79D4">
        <w:t xml:space="preserve"> </w:t>
      </w:r>
      <w:r>
        <w:t>311</w:t>
      </w:r>
      <w:r w:rsidR="002D31A4">
        <w:t xml:space="preserve"> pour signaler le problème</w:t>
      </w:r>
      <w:r w:rsidR="003C79D4">
        <w:t>.</w:t>
      </w:r>
    </w:p>
    <w:p w14:paraId="23D73F1B" w14:textId="77777777" w:rsidR="00A769E4" w:rsidRDefault="006B50D7" w:rsidP="00EE4D51">
      <w:pPr>
        <w:pStyle w:val="13-Niv2"/>
        <w:numPr>
          <w:ilvl w:val="1"/>
          <w:numId w:val="22"/>
        </w:numPr>
      </w:pPr>
      <w:r>
        <w:t xml:space="preserve">Bilan du </w:t>
      </w:r>
      <w:hyperlink r:id="rId23" w:history="1">
        <w:r w:rsidRPr="008027D2">
          <w:rPr>
            <w:rStyle w:val="Lienhypertexte"/>
            <w:rFonts w:eastAsia="Arial"/>
          </w:rPr>
          <w:t>PPU Belvédère</w:t>
        </w:r>
      </w:hyperlink>
      <w:r>
        <w:rPr>
          <w:rFonts w:eastAsia="Arial"/>
        </w:rPr>
        <w:t xml:space="preserve"> adopté en 2017 : </w:t>
      </w:r>
      <w:r w:rsidR="00B14BB4">
        <w:rPr>
          <w:rFonts w:eastAsia="Arial"/>
        </w:rPr>
        <w:t>où</w:t>
      </w:r>
      <w:r>
        <w:rPr>
          <w:rFonts w:eastAsia="Arial"/>
        </w:rPr>
        <w:t xml:space="preserve"> en sommes-nous ?</w:t>
      </w:r>
    </w:p>
    <w:p w14:paraId="139CBFA9" w14:textId="77777777" w:rsidR="006D27C0" w:rsidRDefault="000D48C0" w:rsidP="003D7C64">
      <w:pPr>
        <w:pStyle w:val="07-Txt"/>
      </w:pPr>
      <w:r>
        <w:t>M</w:t>
      </w:r>
      <w:r w:rsidR="00CE796C" w:rsidRPr="00B902DB">
        <w:rPr>
          <w:vertAlign w:val="superscript"/>
        </w:rPr>
        <w:t>me</w:t>
      </w:r>
      <w:r w:rsidR="00CE796C">
        <w:t xml:space="preserve"> Santerre </w:t>
      </w:r>
      <w:r w:rsidR="00E87A2D">
        <w:t>aimerait obtenir un bilan de ce PPU</w:t>
      </w:r>
      <w:r w:rsidR="002D31A4">
        <w:t xml:space="preserve"> (Programme particulier d’urbanisme)</w:t>
      </w:r>
      <w:r w:rsidR="00267206">
        <w:t>.</w:t>
      </w:r>
      <w:r w:rsidR="00E87A2D">
        <w:t xml:space="preserve"> </w:t>
      </w:r>
      <w:r w:rsidR="006977A0">
        <w:t xml:space="preserve">M. Houle </w:t>
      </w:r>
      <w:r w:rsidR="00A54E08">
        <w:t>revient sur</w:t>
      </w:r>
      <w:r w:rsidR="002D31A4">
        <w:t xml:space="preserve"> le cas de</w:t>
      </w:r>
      <w:r w:rsidR="00A54E08">
        <w:t xml:space="preserve"> la Cité Verte, les limites de hauteur sont respectées mais il reste de l’espace encore</w:t>
      </w:r>
      <w:r w:rsidR="00723D49">
        <w:t>. L</w:t>
      </w:r>
      <w:r w:rsidR="002D31A4">
        <w:t>e développement continuera-t-il</w:t>
      </w:r>
      <w:r w:rsidR="00723D49">
        <w:t>? M</w:t>
      </w:r>
      <w:r w:rsidR="00723D49" w:rsidRPr="00034576">
        <w:rPr>
          <w:vertAlign w:val="superscript"/>
        </w:rPr>
        <w:t>me</w:t>
      </w:r>
      <w:r w:rsidR="00723D49">
        <w:t xml:space="preserve"> V</w:t>
      </w:r>
      <w:r w:rsidR="00034576">
        <w:t>allières-Roland</w:t>
      </w:r>
      <w:r w:rsidR="00E1608B">
        <w:t xml:space="preserve"> souligne que le</w:t>
      </w:r>
      <w:r w:rsidR="00723D49">
        <w:t xml:space="preserve"> </w:t>
      </w:r>
      <w:r w:rsidR="00D01A4B">
        <w:t xml:space="preserve">PPU reflétait ce qu’était la ville il y a près de 10 ans. Cependant, </w:t>
      </w:r>
      <w:r w:rsidR="002D31A4">
        <w:t>les autorités ont</w:t>
      </w:r>
      <w:r w:rsidR="00DC5797">
        <w:t xml:space="preserve"> choisi </w:t>
      </w:r>
      <w:r w:rsidR="00D01A4B">
        <w:t>de densifier les quartiers</w:t>
      </w:r>
      <w:r w:rsidR="003773C8">
        <w:t xml:space="preserve"> centraux</w:t>
      </w:r>
      <w:r w:rsidR="00D01A4B">
        <w:t xml:space="preserve"> pour répondre à la croissance</w:t>
      </w:r>
      <w:r w:rsidR="002D31A4">
        <w:t xml:space="preserve"> plutôt que d’encourager les constructions en périphérie</w:t>
      </w:r>
      <w:r w:rsidR="00FD5636">
        <w:t xml:space="preserve">. </w:t>
      </w:r>
      <w:r w:rsidR="00DC5797">
        <w:t>Des c</w:t>
      </w:r>
      <w:r w:rsidR="00FD5636">
        <w:t xml:space="preserve">ibles ambitieuses </w:t>
      </w:r>
      <w:r w:rsidR="00DC5797">
        <w:t xml:space="preserve">ont été </w:t>
      </w:r>
      <w:r w:rsidR="00FD5636">
        <w:t>fixées en matière de logement.</w:t>
      </w:r>
      <w:r w:rsidR="00E02FEF">
        <w:t xml:space="preserve"> </w:t>
      </w:r>
      <w:r w:rsidR="00D47615">
        <w:t>Un manque de logements sociaux abordables a été constaté</w:t>
      </w:r>
      <w:r w:rsidR="00E02FEF">
        <w:t>.</w:t>
      </w:r>
      <w:r w:rsidR="00D270EE">
        <w:t xml:space="preserve"> Le choix vient, dans certains cas, déroger au PPU.</w:t>
      </w:r>
    </w:p>
    <w:p w14:paraId="7F71697E" w14:textId="77777777" w:rsidR="006D27C0" w:rsidRDefault="006D27C0" w:rsidP="003D7C64">
      <w:pPr>
        <w:pStyle w:val="07-Txt"/>
      </w:pPr>
    </w:p>
    <w:p w14:paraId="3CE90255" w14:textId="77777777" w:rsidR="00273D42" w:rsidRDefault="006D27C0" w:rsidP="003D7C64">
      <w:pPr>
        <w:pStyle w:val="07-Txt"/>
      </w:pPr>
      <w:r>
        <w:t xml:space="preserve">M. Houle </w:t>
      </w:r>
      <w:r w:rsidR="002D31A4">
        <w:t xml:space="preserve">se demande si </w:t>
      </w:r>
      <w:r w:rsidR="009A6CAE">
        <w:t>les terrains vacants pourraient-ils être consacrés à ce type de logements?</w:t>
      </w:r>
      <w:r w:rsidR="005070A1">
        <w:t xml:space="preserve"> M</w:t>
      </w:r>
      <w:r w:rsidR="005070A1" w:rsidRPr="00753721">
        <w:rPr>
          <w:vertAlign w:val="superscript"/>
        </w:rPr>
        <w:t>me</w:t>
      </w:r>
      <w:r w:rsidR="005070A1">
        <w:t xml:space="preserve"> </w:t>
      </w:r>
      <w:r w:rsidR="00753721">
        <w:t xml:space="preserve">Vallières-Roland réfère au projet </w:t>
      </w:r>
      <w:r w:rsidR="002D31A4">
        <w:t>du</w:t>
      </w:r>
      <w:r w:rsidR="00753721">
        <w:t xml:space="preserve"> </w:t>
      </w:r>
      <w:r w:rsidR="005070A1">
        <w:t>1075 chemin Sainte-Foy</w:t>
      </w:r>
      <w:r w:rsidR="00753721">
        <w:t xml:space="preserve"> et à l’</w:t>
      </w:r>
      <w:r w:rsidR="005070A1">
        <w:t xml:space="preserve">agrandissement </w:t>
      </w:r>
      <w:r w:rsidR="00753721">
        <w:t xml:space="preserve">de la </w:t>
      </w:r>
      <w:r w:rsidR="005070A1">
        <w:t xml:space="preserve">Champenoise, </w:t>
      </w:r>
      <w:r w:rsidR="00753721">
        <w:t xml:space="preserve">ce </w:t>
      </w:r>
      <w:r w:rsidR="000601A6">
        <w:t xml:space="preserve">travail </w:t>
      </w:r>
      <w:r w:rsidR="00753721">
        <w:t xml:space="preserve">étant réalisé </w:t>
      </w:r>
      <w:r w:rsidR="000601A6">
        <w:t xml:space="preserve">avec </w:t>
      </w:r>
      <w:r w:rsidR="00753721">
        <w:t xml:space="preserve">les </w:t>
      </w:r>
      <w:r w:rsidR="000601A6">
        <w:t>autres ordres de gouvernement</w:t>
      </w:r>
      <w:r w:rsidR="00753721">
        <w:t xml:space="preserve"> et sujet à certaines contraintes</w:t>
      </w:r>
      <w:r w:rsidR="000601A6">
        <w:t>.</w:t>
      </w:r>
    </w:p>
    <w:p w14:paraId="520B3E96" w14:textId="77777777" w:rsidR="000601A6" w:rsidRDefault="000601A6" w:rsidP="003D7C64">
      <w:pPr>
        <w:pStyle w:val="07-Txt"/>
      </w:pPr>
    </w:p>
    <w:p w14:paraId="146CD3D1" w14:textId="77777777" w:rsidR="000601A6" w:rsidRPr="003D7C64" w:rsidRDefault="000601A6" w:rsidP="003D7C64">
      <w:pPr>
        <w:pStyle w:val="07-Txt"/>
      </w:pPr>
      <w:r>
        <w:t>M</w:t>
      </w:r>
      <w:r w:rsidRPr="00753721">
        <w:rPr>
          <w:vertAlign w:val="superscript"/>
        </w:rPr>
        <w:t>me</w:t>
      </w:r>
      <w:r>
        <w:t xml:space="preserve"> Saint-Onge</w:t>
      </w:r>
      <w:r w:rsidR="00963408">
        <w:t xml:space="preserve"> est d’avis que la Cité Verte</w:t>
      </w:r>
      <w:r w:rsidR="00212118">
        <w:t xml:space="preserve"> représente un</w:t>
      </w:r>
      <w:r w:rsidR="00133854">
        <w:t xml:space="preserve"> bel endroit</w:t>
      </w:r>
      <w:r w:rsidR="00372C52">
        <w:t xml:space="preserve"> pour </w:t>
      </w:r>
      <w:r w:rsidR="00212118">
        <w:t xml:space="preserve">la </w:t>
      </w:r>
      <w:r w:rsidR="00372C52">
        <w:t xml:space="preserve">mixité sociale </w:t>
      </w:r>
      <w:r w:rsidR="00212118">
        <w:t xml:space="preserve">et </w:t>
      </w:r>
      <w:r w:rsidR="003773C8">
        <w:t>souhaite</w:t>
      </w:r>
      <w:r w:rsidR="00212118">
        <w:t xml:space="preserve"> la </w:t>
      </w:r>
      <w:r w:rsidR="00372C52">
        <w:t xml:space="preserve">création d’un </w:t>
      </w:r>
      <w:r w:rsidR="00306591">
        <w:t xml:space="preserve">véritable </w:t>
      </w:r>
      <w:r w:rsidR="00372C52">
        <w:t>espace vert</w:t>
      </w:r>
      <w:r w:rsidR="00212118">
        <w:t xml:space="preserve">, l’espace actuel étant davantage </w:t>
      </w:r>
      <w:r w:rsidR="00296F9A">
        <w:t>esthétique que fonctionnel</w:t>
      </w:r>
      <w:r w:rsidR="00D10775">
        <w:t>. M</w:t>
      </w:r>
      <w:r w:rsidR="00D10775" w:rsidRPr="00296F9A">
        <w:rPr>
          <w:vertAlign w:val="superscript"/>
        </w:rPr>
        <w:t>me</w:t>
      </w:r>
      <w:r w:rsidR="00D10775">
        <w:t xml:space="preserve"> </w:t>
      </w:r>
      <w:r w:rsidR="00296F9A">
        <w:t xml:space="preserve">Vallières-Roland rappelle qu’il s’agit d’un </w:t>
      </w:r>
      <w:r w:rsidR="00D10775">
        <w:t>projet</w:t>
      </w:r>
      <w:r w:rsidR="003773C8">
        <w:t xml:space="preserve"> privé</w:t>
      </w:r>
      <w:r w:rsidR="00D10775">
        <w:t xml:space="preserve"> échelonné sur plusieurs années</w:t>
      </w:r>
      <w:r w:rsidR="00296F9A">
        <w:t xml:space="preserve"> et qu’</w:t>
      </w:r>
      <w:r w:rsidR="003773C8">
        <w:t xml:space="preserve">effectivement, </w:t>
      </w:r>
      <w:r w:rsidR="00296F9A">
        <w:t>il a été</w:t>
      </w:r>
      <w:r w:rsidR="00EB3436">
        <w:t xml:space="preserve"> demand</w:t>
      </w:r>
      <w:r w:rsidR="00296F9A">
        <w:t>é</w:t>
      </w:r>
      <w:r w:rsidR="00EB3436">
        <w:t xml:space="preserve"> aux promoteurs de créer des milieux de vie</w:t>
      </w:r>
      <w:r w:rsidR="004A3ED6">
        <w:t xml:space="preserve">. </w:t>
      </w:r>
      <w:r w:rsidR="00296F9A">
        <w:t>Il s’agit d’un t</w:t>
      </w:r>
      <w:r w:rsidR="004A3ED6">
        <w:t>ravail de négociation car</w:t>
      </w:r>
      <w:r w:rsidR="003773C8">
        <w:t xml:space="preserve"> la V</w:t>
      </w:r>
      <w:r w:rsidR="00296F9A">
        <w:t>ille ne dispose</w:t>
      </w:r>
      <w:r w:rsidR="004A3ED6">
        <w:t xml:space="preserve"> pas de pouvoirs </w:t>
      </w:r>
      <w:r w:rsidR="00296F9A">
        <w:t>pour l’</w:t>
      </w:r>
      <w:r w:rsidR="004A3ED6">
        <w:t>imposer.</w:t>
      </w:r>
      <w:r w:rsidR="005762DA">
        <w:t xml:space="preserve"> </w:t>
      </w:r>
    </w:p>
    <w:p w14:paraId="2E06ABCE" w14:textId="77777777" w:rsidR="002F62F6" w:rsidRDefault="002F62F6" w:rsidP="000C49A8">
      <w:pPr>
        <w:pStyle w:val="12-Niv1"/>
      </w:pPr>
      <w:r>
        <w:t>Dépôt de résolutions</w:t>
      </w:r>
    </w:p>
    <w:p w14:paraId="50F9BE20" w14:textId="77777777" w:rsidR="002F62F6" w:rsidRDefault="003A5E3A" w:rsidP="003A5E3A">
      <w:pPr>
        <w:pStyle w:val="13-Niv2"/>
      </w:pPr>
      <w:r>
        <w:t>9.1</w:t>
      </w:r>
      <w:r>
        <w:tab/>
      </w:r>
      <w:r w:rsidR="002F62F6" w:rsidRPr="002F62F6">
        <w:t>Résolution de félicitations au 31</w:t>
      </w:r>
      <w:r w:rsidR="00C56AB0" w:rsidRPr="003A5E3A">
        <w:rPr>
          <w:vertAlign w:val="superscript"/>
        </w:rPr>
        <w:t>e</w:t>
      </w:r>
      <w:r w:rsidR="002F62F6" w:rsidRPr="002F62F6">
        <w:t xml:space="preserve"> et nouveau conseil de quartier de Saint-Michel de l’arrondissement de Beauport </w:t>
      </w:r>
    </w:p>
    <w:p w14:paraId="17FFA59F" w14:textId="77777777" w:rsidR="007F7D6E" w:rsidRPr="007F7D6E" w:rsidRDefault="007F7D6E" w:rsidP="007F7D6E">
      <w:pPr>
        <w:pStyle w:val="07-Txt"/>
      </w:pPr>
      <w:r w:rsidRPr="007F7D6E">
        <w:rPr>
          <w:b/>
          <w:bCs/>
        </w:rPr>
        <w:t>CONSIDÉRANT</w:t>
      </w:r>
      <w:r w:rsidRPr="007F7D6E">
        <w:t xml:space="preserve"> la mobilisation citoyenne ayant mené à la démarche de constitution d’un conseil de quartier dans le qua</w:t>
      </w:r>
      <w:r w:rsidR="003773C8">
        <w:t xml:space="preserve">rtier </w:t>
      </w:r>
      <w:r w:rsidRPr="007F7D6E">
        <w:t>Saint-Michel;</w:t>
      </w:r>
    </w:p>
    <w:p w14:paraId="45818FFD" w14:textId="77777777" w:rsidR="007F7D6E" w:rsidRPr="007F7D6E" w:rsidRDefault="007F7D6E" w:rsidP="007F7D6E">
      <w:pPr>
        <w:pStyle w:val="07-Txt"/>
      </w:pPr>
      <w:r w:rsidRPr="007F7D6E">
        <w:rPr>
          <w:b/>
          <w:bCs/>
        </w:rPr>
        <w:lastRenderedPageBreak/>
        <w:t>CONSIDÉRANT</w:t>
      </w:r>
      <w:r w:rsidRPr="007F7D6E">
        <w:t xml:space="preserve"> que les résidentes et</w:t>
      </w:r>
      <w:r w:rsidR="003773C8">
        <w:t xml:space="preserve"> les</w:t>
      </w:r>
      <w:r w:rsidRPr="007F7D6E">
        <w:t xml:space="preserve"> résidents de Saint-Michel se sont prononcés en faveur de la création de leur conseil de quartier;</w:t>
      </w:r>
    </w:p>
    <w:p w14:paraId="167DC4D7" w14:textId="77777777" w:rsidR="007F7D6E" w:rsidRPr="007F7D6E" w:rsidRDefault="007F7D6E" w:rsidP="007F7D6E">
      <w:pPr>
        <w:pStyle w:val="07-Txt"/>
      </w:pPr>
      <w:r w:rsidRPr="007F7D6E">
        <w:rPr>
          <w:b/>
          <w:bCs/>
        </w:rPr>
        <w:t>CONSIDÉRANT</w:t>
      </w:r>
      <w:r w:rsidRPr="007F7D6E">
        <w:t xml:space="preserve"> l’importance des conseils de quartier comme lieux privilégiés de participation citoyenne, de consultation, de concertation et de représentation des préoccupations de la population auprès de la Ville de Québec;</w:t>
      </w:r>
    </w:p>
    <w:p w14:paraId="71F51D1B" w14:textId="77777777" w:rsidR="007F7D6E" w:rsidRPr="007F7D6E" w:rsidRDefault="007F7D6E" w:rsidP="007F7D6E">
      <w:pPr>
        <w:pStyle w:val="07-Txt"/>
      </w:pPr>
      <w:r w:rsidRPr="007F7D6E">
        <w:rPr>
          <w:b/>
          <w:bCs/>
        </w:rPr>
        <w:t>CONSIDÉRANT</w:t>
      </w:r>
      <w:r w:rsidRPr="007F7D6E">
        <w:t xml:space="preserve"> que la création d’un nouveau conseil de quartier contribue au renforcement de la démocratie participative et permet aux citoyennes et aux citoyens de prendre une part active à l’amélioration de leur milieu de vie;</w:t>
      </w:r>
    </w:p>
    <w:p w14:paraId="636A8D11" w14:textId="77777777" w:rsidR="007F7D6E" w:rsidRPr="007F7D6E" w:rsidRDefault="007F7D6E" w:rsidP="007F7D6E">
      <w:pPr>
        <w:pStyle w:val="07-Txt"/>
      </w:pPr>
      <w:r w:rsidRPr="007F7D6E">
        <w:rPr>
          <w:b/>
          <w:bCs/>
        </w:rPr>
        <w:t>CONSIDÉRANT</w:t>
      </w:r>
      <w:r w:rsidRPr="007F7D6E">
        <w:t xml:space="preserve"> l’importance de favoriser les échanges, le partage d’expérience et la collaboration entre les différents conseils de quartier de la ville de Québec;</w:t>
      </w:r>
    </w:p>
    <w:p w14:paraId="09B2B38C" w14:textId="77777777" w:rsidR="007F7D6E" w:rsidRDefault="007F7D6E" w:rsidP="007F7D6E">
      <w:pPr>
        <w:pStyle w:val="07-Txt"/>
        <w:rPr>
          <w:b/>
          <w:bCs/>
        </w:rPr>
      </w:pPr>
      <w:r w:rsidRPr="00782BD9">
        <w:rPr>
          <w:i/>
          <w:sz w:val="28"/>
          <w:szCs w:val="28"/>
        </w:rPr>
        <w:t xml:space="preserve">SUR UNE PROPOSITION DE </w:t>
      </w:r>
      <w:r>
        <w:rPr>
          <w:i/>
          <w:sz w:val="28"/>
          <w:szCs w:val="28"/>
        </w:rPr>
        <w:t xml:space="preserve">M. </w:t>
      </w:r>
      <w:r w:rsidR="00CB5269">
        <w:rPr>
          <w:i/>
          <w:sz w:val="28"/>
          <w:szCs w:val="28"/>
        </w:rPr>
        <w:t>BERTRAND GEMME</w:t>
      </w:r>
      <w:r w:rsidRPr="00782BD9">
        <w:rPr>
          <w:i/>
          <w:sz w:val="28"/>
          <w:szCs w:val="28"/>
        </w:rPr>
        <w:t xml:space="preserve">, DÛMENT APPUYÉE PAR </w:t>
      </w:r>
      <w:r w:rsidR="00CB5269">
        <w:rPr>
          <w:i/>
          <w:sz w:val="28"/>
          <w:szCs w:val="28"/>
        </w:rPr>
        <w:t>M. ANDRÉ ÉLÉMONT</w:t>
      </w:r>
      <w:r w:rsidRPr="00782BD9">
        <w:rPr>
          <w:i/>
          <w:sz w:val="28"/>
          <w:szCs w:val="28"/>
        </w:rPr>
        <w:t>, IL EST UNANIMEMENT RÉSOLU</w:t>
      </w:r>
      <w:r w:rsidR="00123879">
        <w:rPr>
          <w:i/>
          <w:sz w:val="28"/>
          <w:szCs w:val="28"/>
        </w:rPr>
        <w:t xml:space="preserve"> QUE</w:t>
      </w:r>
      <w:r w:rsidRPr="007F7D6E">
        <w:rPr>
          <w:b/>
          <w:bCs/>
        </w:rPr>
        <w:t xml:space="preserve"> </w:t>
      </w:r>
      <w:r w:rsidRPr="00123879">
        <w:t>le conseil de quartier de Saint-Sacrement :</w:t>
      </w:r>
    </w:p>
    <w:p w14:paraId="279ECAB1" w14:textId="77777777" w:rsidR="00123879" w:rsidRPr="007F7D6E" w:rsidRDefault="00123879" w:rsidP="007F7D6E">
      <w:pPr>
        <w:pStyle w:val="07-Txt"/>
      </w:pPr>
    </w:p>
    <w:p w14:paraId="11D2B10F" w14:textId="77777777" w:rsidR="007F7D6E" w:rsidRPr="007F7D6E" w:rsidRDefault="007F7D6E" w:rsidP="007F7D6E">
      <w:pPr>
        <w:pStyle w:val="07-Txt"/>
        <w:numPr>
          <w:ilvl w:val="0"/>
          <w:numId w:val="44"/>
        </w:numPr>
      </w:pPr>
      <w:r w:rsidRPr="007F7D6E">
        <w:rPr>
          <w:b/>
          <w:bCs/>
        </w:rPr>
        <w:t>félicite chaleureusement les citoyennes et les citoyens du quartier Saint-Michel</w:t>
      </w:r>
      <w:r w:rsidRPr="007F7D6E">
        <w:t xml:space="preserve"> pour leur mobilisation et leur engagement ayant permis la création de leur conseil de quartier;</w:t>
      </w:r>
    </w:p>
    <w:p w14:paraId="5ADF4E3C" w14:textId="77777777" w:rsidR="007F7D6E" w:rsidRPr="007F7D6E" w:rsidRDefault="007F7D6E" w:rsidP="007F7D6E">
      <w:pPr>
        <w:pStyle w:val="07-Txt"/>
        <w:numPr>
          <w:ilvl w:val="0"/>
          <w:numId w:val="44"/>
        </w:numPr>
      </w:pPr>
      <w:r w:rsidRPr="007F7D6E">
        <w:rPr>
          <w:b/>
          <w:bCs/>
        </w:rPr>
        <w:t>adresse ses félicitations aux personnes qui accepteront de s’engager comme administratrices et administrateurs</w:t>
      </w:r>
      <w:r w:rsidRPr="007F7D6E">
        <w:t xml:space="preserve"> de ce nouveau conseil;</w:t>
      </w:r>
    </w:p>
    <w:p w14:paraId="43C94011" w14:textId="77777777" w:rsidR="007F7D6E" w:rsidRPr="007F7D6E" w:rsidRDefault="007F7D6E" w:rsidP="007F7D6E">
      <w:pPr>
        <w:pStyle w:val="07-Txt"/>
        <w:numPr>
          <w:ilvl w:val="0"/>
          <w:numId w:val="44"/>
        </w:numPr>
      </w:pPr>
      <w:r w:rsidRPr="007F7D6E">
        <w:rPr>
          <w:b/>
          <w:bCs/>
        </w:rPr>
        <w:t xml:space="preserve">souhaite au conseil de quartier de Saint-Michel </w:t>
      </w:r>
      <w:r w:rsidR="003773C8">
        <w:rPr>
          <w:b/>
          <w:bCs/>
        </w:rPr>
        <w:t>le meilleur</w:t>
      </w:r>
      <w:r w:rsidRPr="007F7D6E">
        <w:rPr>
          <w:b/>
          <w:bCs/>
        </w:rPr>
        <w:t xml:space="preserve"> succès</w:t>
      </w:r>
      <w:r w:rsidRPr="007F7D6E">
        <w:t xml:space="preserve"> dans la réalisation de sa mission et dans la représentation des intérêts de sa communauté;</w:t>
      </w:r>
    </w:p>
    <w:p w14:paraId="1AABB813" w14:textId="77777777" w:rsidR="007F7D6E" w:rsidRPr="007F7D6E" w:rsidRDefault="007F7D6E" w:rsidP="007F7D6E">
      <w:pPr>
        <w:pStyle w:val="07-Txt"/>
        <w:numPr>
          <w:ilvl w:val="0"/>
          <w:numId w:val="44"/>
        </w:numPr>
      </w:pPr>
      <w:r w:rsidRPr="007F7D6E">
        <w:rPr>
          <w:b/>
          <w:bCs/>
        </w:rPr>
        <w:t>offre officiellement son soutien et sa collaboration</w:t>
      </w:r>
      <w:r w:rsidRPr="007F7D6E">
        <w:t>, notamment par le partage de son expérience, de ses outils, de ses documents et de ses pratiques développées au fil des années;</w:t>
      </w:r>
    </w:p>
    <w:p w14:paraId="48C179F5" w14:textId="77777777" w:rsidR="00CC4554" w:rsidRPr="002F62F6" w:rsidRDefault="007F7D6E" w:rsidP="007F7D6E">
      <w:pPr>
        <w:pStyle w:val="07-Txt"/>
        <w:numPr>
          <w:ilvl w:val="0"/>
          <w:numId w:val="44"/>
        </w:numPr>
      </w:pPr>
      <w:r w:rsidRPr="007F7D6E">
        <w:rPr>
          <w:b/>
          <w:bCs/>
        </w:rPr>
        <w:t>invite le conseil de quartier de Saint-Michel à maintenir des liens avec le conseil de quartier de Saint-Sacrement</w:t>
      </w:r>
      <w:r w:rsidRPr="007F7D6E">
        <w:t xml:space="preserve"> afin de favoriser les</w:t>
      </w:r>
      <w:r w:rsidR="003773C8">
        <w:t xml:space="preserve"> échanges et </w:t>
      </w:r>
      <w:r w:rsidRPr="007F7D6E">
        <w:t>la concertation sur des enjeux communs aux différents quartiers de la ville de Québec.</w:t>
      </w:r>
    </w:p>
    <w:p w14:paraId="417089AA" w14:textId="77777777" w:rsidR="002F62F6" w:rsidRDefault="002F62F6" w:rsidP="00AF59E9">
      <w:pPr>
        <w:pStyle w:val="13-Niv2"/>
        <w:rPr>
          <w:rFonts w:eastAsia="Arial"/>
        </w:rPr>
      </w:pPr>
      <w:r w:rsidRPr="002F62F6">
        <w:rPr>
          <w:rFonts w:eastAsia="Arial"/>
        </w:rPr>
        <w:t>9.2 Résolution de félicitations au 32</w:t>
      </w:r>
      <w:r w:rsidRPr="00C56AB0">
        <w:rPr>
          <w:rFonts w:eastAsia="Arial"/>
          <w:vertAlign w:val="superscript"/>
        </w:rPr>
        <w:t>e</w:t>
      </w:r>
      <w:r w:rsidRPr="002F62F6">
        <w:rPr>
          <w:rFonts w:eastAsia="Arial"/>
        </w:rPr>
        <w:t xml:space="preserve"> e</w:t>
      </w:r>
      <w:r w:rsidR="003773C8">
        <w:rPr>
          <w:rFonts w:eastAsia="Arial"/>
        </w:rPr>
        <w:t>t nouveau conseil de quartier du</w:t>
      </w:r>
      <w:r w:rsidRPr="002F62F6">
        <w:rPr>
          <w:rFonts w:eastAsia="Arial"/>
        </w:rPr>
        <w:t xml:space="preserve"> Vieux</w:t>
      </w:r>
      <w:r w:rsidR="003773C8">
        <w:rPr>
          <w:rFonts w:eastAsia="Arial"/>
        </w:rPr>
        <w:t>-</w:t>
      </w:r>
      <w:r w:rsidRPr="002F62F6">
        <w:rPr>
          <w:rFonts w:eastAsia="Arial"/>
        </w:rPr>
        <w:t xml:space="preserve">Moulin de l’arrondissement de Beauport </w:t>
      </w:r>
    </w:p>
    <w:p w14:paraId="155E1A8C" w14:textId="77777777" w:rsidR="00FE7774" w:rsidRPr="00FE7774" w:rsidRDefault="00FE7774" w:rsidP="00FE7774">
      <w:pPr>
        <w:pStyle w:val="07-Txt"/>
        <w:rPr>
          <w:rFonts w:eastAsia="Arial"/>
        </w:rPr>
      </w:pPr>
      <w:r w:rsidRPr="00FE7774">
        <w:rPr>
          <w:rFonts w:eastAsia="Arial"/>
          <w:b/>
          <w:bCs/>
        </w:rPr>
        <w:t>CONSIDÉRANT</w:t>
      </w:r>
      <w:r w:rsidRPr="00FE7774">
        <w:rPr>
          <w:rFonts w:eastAsia="Arial"/>
        </w:rPr>
        <w:t xml:space="preserve"> la mobilisation citoyenne ayant mené à la démarche de constitution d’un conseil de quartier dans le quartier du Vieux-Moulin;</w:t>
      </w:r>
    </w:p>
    <w:p w14:paraId="562D33E4" w14:textId="77777777" w:rsidR="00FE7774" w:rsidRPr="00FE7774" w:rsidRDefault="00FE7774" w:rsidP="00FE7774">
      <w:pPr>
        <w:pStyle w:val="07-Txt"/>
        <w:rPr>
          <w:rFonts w:eastAsia="Arial"/>
        </w:rPr>
      </w:pPr>
      <w:r w:rsidRPr="00FE7774">
        <w:rPr>
          <w:rFonts w:eastAsia="Arial"/>
          <w:b/>
          <w:bCs/>
        </w:rPr>
        <w:t>CONSIDÉRANT</w:t>
      </w:r>
      <w:r w:rsidRPr="00FE7774">
        <w:rPr>
          <w:rFonts w:eastAsia="Arial"/>
        </w:rPr>
        <w:t xml:space="preserve"> que les résidentes et </w:t>
      </w:r>
      <w:r w:rsidR="003773C8">
        <w:rPr>
          <w:rFonts w:eastAsia="Arial"/>
        </w:rPr>
        <w:t xml:space="preserve">les </w:t>
      </w:r>
      <w:r w:rsidRPr="00FE7774">
        <w:rPr>
          <w:rFonts w:eastAsia="Arial"/>
        </w:rPr>
        <w:t>résidents du Vieux-Moulin se sont prononcés en faveur de la création de leur conseil de quartier;</w:t>
      </w:r>
    </w:p>
    <w:p w14:paraId="1F2C932A" w14:textId="77777777" w:rsidR="00FE7774" w:rsidRPr="00FE7774" w:rsidRDefault="00FE7774" w:rsidP="00FE7774">
      <w:pPr>
        <w:pStyle w:val="07-Txt"/>
        <w:rPr>
          <w:rFonts w:eastAsia="Arial"/>
        </w:rPr>
      </w:pPr>
      <w:r w:rsidRPr="00FE7774">
        <w:rPr>
          <w:rFonts w:eastAsia="Arial"/>
          <w:b/>
          <w:bCs/>
        </w:rPr>
        <w:t>CONSIDÉRANT</w:t>
      </w:r>
      <w:r w:rsidRPr="00FE7774">
        <w:rPr>
          <w:rFonts w:eastAsia="Arial"/>
        </w:rPr>
        <w:t xml:space="preserve"> l’importance des conseils de quartier comme lieux privilégiés de participation citoyenne, de consultation, de concertation et de représentation des préoccupations de la population auprès de la Ville de Québec;</w:t>
      </w:r>
    </w:p>
    <w:p w14:paraId="0C1663DD" w14:textId="77777777" w:rsidR="00FE7774" w:rsidRPr="00FE7774" w:rsidRDefault="00FE7774" w:rsidP="00FE7774">
      <w:pPr>
        <w:pStyle w:val="07-Txt"/>
        <w:rPr>
          <w:rFonts w:eastAsia="Arial"/>
        </w:rPr>
      </w:pPr>
      <w:r w:rsidRPr="00FE7774">
        <w:rPr>
          <w:rFonts w:eastAsia="Arial"/>
          <w:b/>
          <w:bCs/>
        </w:rPr>
        <w:t>CONSIDÉRANT</w:t>
      </w:r>
      <w:r w:rsidRPr="00FE7774">
        <w:rPr>
          <w:rFonts w:eastAsia="Arial"/>
        </w:rPr>
        <w:t xml:space="preserve"> que la création d’un nouveau conseil de quartier contribue au renforcement de la démocratie participative et permet aux citoyennes et aux citoyens de prendre une part active à l’amélioration de leur milieu de vie;</w:t>
      </w:r>
    </w:p>
    <w:p w14:paraId="5201D233" w14:textId="77777777" w:rsidR="00FE7774" w:rsidRDefault="00FE7774" w:rsidP="00FE7774">
      <w:pPr>
        <w:pStyle w:val="07-Txt"/>
        <w:rPr>
          <w:rFonts w:eastAsia="Arial"/>
        </w:rPr>
      </w:pPr>
      <w:r w:rsidRPr="00FE7774">
        <w:rPr>
          <w:rFonts w:eastAsia="Arial"/>
          <w:b/>
          <w:bCs/>
        </w:rPr>
        <w:lastRenderedPageBreak/>
        <w:t>CONSIDÉRANT</w:t>
      </w:r>
      <w:r w:rsidRPr="00FE7774">
        <w:rPr>
          <w:rFonts w:eastAsia="Arial"/>
        </w:rPr>
        <w:t xml:space="preserve"> l’importance de favoriser les échanges, le partage d’expérience et la collaboration entre les différents conseils de quartier de la ville de Québec;</w:t>
      </w:r>
    </w:p>
    <w:p w14:paraId="2AE9E238" w14:textId="77777777" w:rsidR="00FE7774" w:rsidRPr="00FE7774" w:rsidRDefault="00FE7774" w:rsidP="00FE7774">
      <w:pPr>
        <w:pStyle w:val="07-Txt"/>
        <w:rPr>
          <w:rFonts w:eastAsia="Arial"/>
        </w:rPr>
      </w:pPr>
    </w:p>
    <w:p w14:paraId="69984333" w14:textId="77777777" w:rsidR="00FE7774" w:rsidRDefault="00FE7774" w:rsidP="00FE7774">
      <w:pPr>
        <w:pStyle w:val="07-Txt"/>
        <w:rPr>
          <w:b/>
          <w:bCs/>
        </w:rPr>
      </w:pPr>
      <w:r w:rsidRPr="00782BD9">
        <w:rPr>
          <w:i/>
          <w:sz w:val="28"/>
          <w:szCs w:val="28"/>
        </w:rPr>
        <w:t xml:space="preserve">SUR UNE PROPOSITION DE </w:t>
      </w:r>
      <w:r>
        <w:rPr>
          <w:i/>
          <w:sz w:val="28"/>
          <w:szCs w:val="28"/>
        </w:rPr>
        <w:t>M. BERTRAND GEMME</w:t>
      </w:r>
      <w:r w:rsidRPr="00782BD9">
        <w:rPr>
          <w:i/>
          <w:sz w:val="28"/>
          <w:szCs w:val="28"/>
        </w:rPr>
        <w:t xml:space="preserve">, DÛMENT APPUYÉE PAR </w:t>
      </w:r>
      <w:r>
        <w:rPr>
          <w:i/>
          <w:sz w:val="28"/>
          <w:szCs w:val="28"/>
        </w:rPr>
        <w:t xml:space="preserve">M. </w:t>
      </w:r>
      <w:r w:rsidR="00067CCF">
        <w:rPr>
          <w:i/>
          <w:sz w:val="28"/>
          <w:szCs w:val="28"/>
        </w:rPr>
        <w:t>MICHEL HOULE</w:t>
      </w:r>
      <w:r w:rsidRPr="00782BD9">
        <w:rPr>
          <w:i/>
          <w:sz w:val="28"/>
          <w:szCs w:val="28"/>
        </w:rPr>
        <w:t>, IL EST UNANIMEMENT RÉSOLU</w:t>
      </w:r>
      <w:r>
        <w:rPr>
          <w:i/>
          <w:sz w:val="28"/>
          <w:szCs w:val="28"/>
        </w:rPr>
        <w:t xml:space="preserve"> QUE</w:t>
      </w:r>
      <w:r w:rsidRPr="007F7D6E">
        <w:rPr>
          <w:b/>
          <w:bCs/>
        </w:rPr>
        <w:t xml:space="preserve"> </w:t>
      </w:r>
      <w:r w:rsidRPr="00123879">
        <w:t>le conseil de quartier de Saint-Sacrement :</w:t>
      </w:r>
    </w:p>
    <w:p w14:paraId="1156F8F6" w14:textId="77777777" w:rsidR="00067CCF" w:rsidRPr="00067CCF" w:rsidRDefault="00067CCF" w:rsidP="00067CCF">
      <w:pPr>
        <w:pStyle w:val="07-Txt"/>
        <w:ind w:left="720"/>
        <w:rPr>
          <w:rFonts w:eastAsia="Arial"/>
        </w:rPr>
      </w:pPr>
    </w:p>
    <w:p w14:paraId="5099AB64" w14:textId="77777777" w:rsidR="00FE7774" w:rsidRPr="00FE7774" w:rsidRDefault="00FE7774" w:rsidP="00FE7774">
      <w:pPr>
        <w:pStyle w:val="07-Txt"/>
        <w:numPr>
          <w:ilvl w:val="0"/>
          <w:numId w:val="45"/>
        </w:numPr>
        <w:rPr>
          <w:rFonts w:eastAsia="Arial"/>
        </w:rPr>
      </w:pPr>
      <w:r w:rsidRPr="00FE7774">
        <w:rPr>
          <w:rFonts w:eastAsia="Arial"/>
          <w:b/>
          <w:bCs/>
        </w:rPr>
        <w:t>félicite chaleureusement les citoyennes et les citoyens du quartier du Vieux-Moulin</w:t>
      </w:r>
      <w:r w:rsidRPr="00FE7774">
        <w:rPr>
          <w:rFonts w:eastAsia="Arial"/>
        </w:rPr>
        <w:t xml:space="preserve"> pour leur mobilisation et leur engagement ayant permis la création de leur conseil de quartier;</w:t>
      </w:r>
    </w:p>
    <w:p w14:paraId="3250F3BF" w14:textId="77777777" w:rsidR="00FE7774" w:rsidRPr="00FE7774" w:rsidRDefault="00FE7774" w:rsidP="00FE7774">
      <w:pPr>
        <w:pStyle w:val="07-Txt"/>
        <w:numPr>
          <w:ilvl w:val="0"/>
          <w:numId w:val="45"/>
        </w:numPr>
        <w:rPr>
          <w:rFonts w:eastAsia="Arial"/>
        </w:rPr>
      </w:pPr>
      <w:r w:rsidRPr="00FE7774">
        <w:rPr>
          <w:rFonts w:eastAsia="Arial"/>
          <w:b/>
          <w:bCs/>
        </w:rPr>
        <w:t>adresse ses félicitations aux personnes qui accepteront de s’engager comme administratrices et administrateurs</w:t>
      </w:r>
      <w:r w:rsidRPr="00FE7774">
        <w:rPr>
          <w:rFonts w:eastAsia="Arial"/>
        </w:rPr>
        <w:t xml:space="preserve"> de ce nouveau conseil;</w:t>
      </w:r>
    </w:p>
    <w:p w14:paraId="66A3A6C0" w14:textId="77777777" w:rsidR="00FE7774" w:rsidRPr="00FE7774" w:rsidRDefault="00FE7774" w:rsidP="00FE7774">
      <w:pPr>
        <w:pStyle w:val="07-Txt"/>
        <w:numPr>
          <w:ilvl w:val="0"/>
          <w:numId w:val="45"/>
        </w:numPr>
        <w:rPr>
          <w:rFonts w:eastAsia="Arial"/>
        </w:rPr>
      </w:pPr>
      <w:r w:rsidRPr="00FE7774">
        <w:rPr>
          <w:rFonts w:eastAsia="Arial"/>
          <w:b/>
          <w:bCs/>
        </w:rPr>
        <w:t xml:space="preserve">souhaite au conseil de quartier du Vieux-Moulin </w:t>
      </w:r>
      <w:r w:rsidR="003773C8">
        <w:rPr>
          <w:rFonts w:eastAsia="Arial"/>
          <w:b/>
          <w:bCs/>
        </w:rPr>
        <w:t>le meilleur</w:t>
      </w:r>
      <w:r w:rsidRPr="00FE7774">
        <w:rPr>
          <w:rFonts w:eastAsia="Arial"/>
          <w:b/>
          <w:bCs/>
        </w:rPr>
        <w:t xml:space="preserve"> succès</w:t>
      </w:r>
      <w:r w:rsidRPr="00FE7774">
        <w:rPr>
          <w:rFonts w:eastAsia="Arial"/>
        </w:rPr>
        <w:t xml:space="preserve"> dans la réalisation de sa mission et dans la représentation des intérêts de sa communauté;</w:t>
      </w:r>
    </w:p>
    <w:p w14:paraId="2F40EEB7" w14:textId="77777777" w:rsidR="00FE7774" w:rsidRPr="00FE7774" w:rsidRDefault="00FE7774" w:rsidP="00FE7774">
      <w:pPr>
        <w:pStyle w:val="07-Txt"/>
        <w:numPr>
          <w:ilvl w:val="0"/>
          <w:numId w:val="45"/>
        </w:numPr>
        <w:rPr>
          <w:rFonts w:eastAsia="Arial"/>
        </w:rPr>
      </w:pPr>
      <w:r w:rsidRPr="00FE7774">
        <w:rPr>
          <w:rFonts w:eastAsia="Arial"/>
          <w:b/>
          <w:bCs/>
        </w:rPr>
        <w:t>offre officiellement son soutien et sa collaboration</w:t>
      </w:r>
      <w:r w:rsidRPr="00FE7774">
        <w:rPr>
          <w:rFonts w:eastAsia="Arial"/>
        </w:rPr>
        <w:t>, notamment par le partage de son expérience, de ses outils, de ses documents et de ses pratiques développées au fil des années;</w:t>
      </w:r>
    </w:p>
    <w:p w14:paraId="6912A996" w14:textId="77777777" w:rsidR="002F387C" w:rsidRPr="003773C8" w:rsidRDefault="00FE7774" w:rsidP="002F387C">
      <w:pPr>
        <w:pStyle w:val="07-Txt"/>
        <w:numPr>
          <w:ilvl w:val="0"/>
          <w:numId w:val="45"/>
        </w:numPr>
        <w:rPr>
          <w:rFonts w:eastAsia="Arial"/>
        </w:rPr>
      </w:pPr>
      <w:r w:rsidRPr="00FE7774">
        <w:rPr>
          <w:rFonts w:eastAsia="Arial"/>
          <w:b/>
          <w:bCs/>
        </w:rPr>
        <w:t>invite le conseil de quartier du Vieux-Moulin à maintenir des liens avec le conseil de quartier de Saint-Sacrement</w:t>
      </w:r>
      <w:r w:rsidRPr="00FE7774">
        <w:rPr>
          <w:rFonts w:eastAsia="Arial"/>
        </w:rPr>
        <w:t xml:space="preserve"> afin de favoriser les échanges et la concertation sur des enjeux communs aux différents quartiers de la ville de Québec.</w:t>
      </w:r>
    </w:p>
    <w:p w14:paraId="0C00C7CC" w14:textId="77777777" w:rsidR="002F62F6" w:rsidRDefault="002F62F6" w:rsidP="00AF59E9">
      <w:pPr>
        <w:pStyle w:val="13-Niv2"/>
        <w:rPr>
          <w:rFonts w:eastAsia="Arial"/>
        </w:rPr>
      </w:pPr>
      <w:r w:rsidRPr="002F62F6">
        <w:rPr>
          <w:rFonts w:eastAsia="Arial"/>
        </w:rPr>
        <w:t>9.3 Résolution pour un projet d’initiative de 4</w:t>
      </w:r>
      <w:r w:rsidR="00C56AB0">
        <w:rPr>
          <w:rFonts w:eastAsia="Arial"/>
        </w:rPr>
        <w:t> </w:t>
      </w:r>
      <w:r w:rsidRPr="002F62F6">
        <w:rPr>
          <w:rFonts w:eastAsia="Arial"/>
        </w:rPr>
        <w:t>000</w:t>
      </w:r>
      <w:r w:rsidR="00C56AB0">
        <w:rPr>
          <w:rFonts w:eastAsia="Arial"/>
        </w:rPr>
        <w:t>,</w:t>
      </w:r>
      <w:r w:rsidRPr="002F62F6">
        <w:rPr>
          <w:rFonts w:eastAsia="Arial"/>
        </w:rPr>
        <w:t>00 $ pour une activité de sculpture sur glace le 13 février 202</w:t>
      </w:r>
      <w:r w:rsidR="00BE648A">
        <w:rPr>
          <w:rFonts w:eastAsia="Arial"/>
        </w:rPr>
        <w:t>7</w:t>
      </w:r>
      <w:r w:rsidRPr="002F62F6">
        <w:rPr>
          <w:rFonts w:eastAsia="Arial"/>
        </w:rPr>
        <w:t xml:space="preserve"> </w:t>
      </w:r>
    </w:p>
    <w:p w14:paraId="14FD8A98"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Conseil de quartier de Saint-Sacrement a notamment pour mission de contribuer à l’amélioration de la qualité et du cadre de vie de la population du quartier;</w:t>
      </w:r>
    </w:p>
    <w:p w14:paraId="5DBAA682"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Conseil souhaite favoriser la participation citoyenne, le sentiment d’appartenance, l’animation du milieu et la mise en valeur du quartier de Saint-Sacrement;</w:t>
      </w:r>
    </w:p>
    <w:p w14:paraId="5C92B965"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projet « Formation de sculptures sur bloc de glace » constitue une activité hivernale accessible et rassembleuse permettant aux citoyennes et aux citoyens de tous âges de découvrir une activité emblématique de la saison hivernale québécoise;</w:t>
      </w:r>
    </w:p>
    <w:p w14:paraId="03DF2E50"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cette activité contribuera à faire connaître et rayonner le quartier Saint-Sacrement auprès de ses résidentes et de ses résidents ainsi qu’auprès de la population de la ville de Québec;</w:t>
      </w:r>
    </w:p>
    <w:p w14:paraId="240065A4"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projet vise également à développer le sentiment d’appartenance au quartier et à créer une occasion de rencontre et d’échange entre les citoyennes et les citoyens;</w:t>
      </w:r>
    </w:p>
    <w:p w14:paraId="3E480F5B"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la tenue de cette activité dans Saint-Sacrement contribuera au rayonnement de l’esprit du Carnaval de Québec à l’extérieur de ses principaux sites d’activités;</w:t>
      </w:r>
    </w:p>
    <w:p w14:paraId="6D81FA89"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l’activité est susceptible d’attirer de nouveaux visiteurs et visiteuses dans le quartier et de contribuer à l’achalandage des commerces et services de proximité;</w:t>
      </w:r>
    </w:p>
    <w:p w14:paraId="2E7549DD" w14:textId="77777777" w:rsidR="003773C8" w:rsidRPr="003773C8" w:rsidRDefault="003773C8" w:rsidP="003773C8">
      <w:pPr>
        <w:keepLines/>
        <w:spacing w:after="80" w:line="240" w:lineRule="auto"/>
        <w:rPr>
          <w:rFonts w:ascii="Arial" w:hAnsi="Arial" w:cs="Arial"/>
        </w:rPr>
      </w:pPr>
      <w:r w:rsidRPr="003773C8">
        <w:rPr>
          <w:rFonts w:ascii="Arial" w:hAnsi="Arial" w:cs="Arial"/>
          <w:b/>
        </w:rPr>
        <w:lastRenderedPageBreak/>
        <w:t xml:space="preserve">CONSIDÉRANT QUE </w:t>
      </w:r>
      <w:r w:rsidRPr="003773C8">
        <w:rPr>
          <w:rFonts w:ascii="Arial" w:hAnsi="Arial" w:cs="Arial"/>
        </w:rPr>
        <w:t>le projet s’inscrit dans les orientations du Plan d’action du conseil de quartier de Saint-Sacrement, notamment aux points 1.1.2.2, 1.1.2.3, 3.1.1.1 et 3.2.1;</w:t>
      </w:r>
    </w:p>
    <w:p w14:paraId="649F72EF"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conseil de quartier de Saint-Sacrement agit à titre de promoteur et d’organisateur du projet;</w:t>
      </w:r>
    </w:p>
    <w:p w14:paraId="540917E2" w14:textId="77777777" w:rsidR="003773C8" w:rsidRP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des collaborations sont prévues avec différents partenaires, notamment le Carnaval de Québec et la Caisse Desjardins du Plateau-Montcalm, cette dernière demande étant en cours de traitement dans le cadre du montage du projet;</w:t>
      </w:r>
    </w:p>
    <w:p w14:paraId="7BE629DE" w14:textId="77777777" w:rsidR="003773C8" w:rsidRDefault="003773C8" w:rsidP="003773C8">
      <w:pPr>
        <w:keepLines/>
        <w:spacing w:after="80" w:line="240" w:lineRule="auto"/>
        <w:rPr>
          <w:rFonts w:ascii="Arial" w:hAnsi="Arial" w:cs="Arial"/>
        </w:rPr>
      </w:pPr>
      <w:r w:rsidRPr="003773C8">
        <w:rPr>
          <w:rFonts w:ascii="Arial" w:hAnsi="Arial" w:cs="Arial"/>
          <w:b/>
        </w:rPr>
        <w:t xml:space="preserve">CONSIDÉRANT QUE </w:t>
      </w:r>
      <w:r w:rsidRPr="003773C8">
        <w:rPr>
          <w:rFonts w:ascii="Arial" w:hAnsi="Arial" w:cs="Arial"/>
        </w:rPr>
        <w:t>le projet répond aux critères du programme de subvention visant l’amélioration du milieu de vie à l’initiative d’un conseil de quartier, notamment par sa contribution au cadre de vie, son lien avec le Plan d’action du Conseil et sa compatibilité avec la mission et les mandats des conseils de quartier;</w:t>
      </w:r>
    </w:p>
    <w:p w14:paraId="47E111A6" w14:textId="77777777" w:rsidR="00A1343F" w:rsidRPr="003773C8" w:rsidRDefault="00A1343F" w:rsidP="003773C8">
      <w:pPr>
        <w:keepLines/>
        <w:spacing w:after="80" w:line="240" w:lineRule="auto"/>
        <w:rPr>
          <w:rFonts w:ascii="Arial" w:hAnsi="Arial" w:cs="Arial"/>
        </w:rPr>
      </w:pPr>
    </w:p>
    <w:p w14:paraId="206EEBA4" w14:textId="77777777" w:rsidR="00A1343F" w:rsidRDefault="00A1343F" w:rsidP="00A1343F">
      <w:pPr>
        <w:pStyle w:val="07-Txt"/>
      </w:pPr>
      <w:r w:rsidRPr="00782BD9">
        <w:rPr>
          <w:i/>
          <w:sz w:val="28"/>
          <w:szCs w:val="28"/>
        </w:rPr>
        <w:t xml:space="preserve">SUR UNE PROPOSITION DE </w:t>
      </w:r>
      <w:r>
        <w:rPr>
          <w:i/>
          <w:sz w:val="28"/>
          <w:szCs w:val="28"/>
        </w:rPr>
        <w:t xml:space="preserve">M. </w:t>
      </w:r>
      <w:r w:rsidR="00931991" w:rsidRPr="00931991">
        <w:rPr>
          <w:i/>
          <w:sz w:val="28"/>
          <w:szCs w:val="28"/>
        </w:rPr>
        <w:t>ANDRÉ ÉLÉMOND</w:t>
      </w:r>
      <w:r w:rsidRPr="00931991">
        <w:rPr>
          <w:i/>
          <w:sz w:val="28"/>
          <w:szCs w:val="28"/>
        </w:rPr>
        <w:t>,</w:t>
      </w:r>
      <w:r w:rsidRPr="00782BD9">
        <w:rPr>
          <w:i/>
          <w:sz w:val="28"/>
          <w:szCs w:val="28"/>
        </w:rPr>
        <w:t xml:space="preserve"> DÛMENT APPUYÉE PAR </w:t>
      </w:r>
      <w:r>
        <w:rPr>
          <w:i/>
          <w:sz w:val="28"/>
          <w:szCs w:val="28"/>
        </w:rPr>
        <w:t xml:space="preserve">M. </w:t>
      </w:r>
      <w:r w:rsidR="00931991">
        <w:rPr>
          <w:i/>
          <w:sz w:val="28"/>
          <w:szCs w:val="28"/>
        </w:rPr>
        <w:t>BERTRAND GEMME</w:t>
      </w:r>
      <w:r w:rsidRPr="00782BD9">
        <w:rPr>
          <w:i/>
          <w:sz w:val="28"/>
          <w:szCs w:val="28"/>
        </w:rPr>
        <w:t>, IL EST UNANIMEMENT RÉSOLU</w:t>
      </w:r>
      <w:r>
        <w:rPr>
          <w:i/>
          <w:sz w:val="28"/>
          <w:szCs w:val="28"/>
        </w:rPr>
        <w:t xml:space="preserve"> QUE</w:t>
      </w:r>
      <w:r w:rsidRPr="007F7D6E">
        <w:rPr>
          <w:b/>
          <w:bCs/>
        </w:rPr>
        <w:t xml:space="preserve"> </w:t>
      </w:r>
      <w:r w:rsidRPr="00123879">
        <w:t>le conseil de quartier de Saint-Sacrement :</w:t>
      </w:r>
    </w:p>
    <w:p w14:paraId="5A52C05A" w14:textId="77777777" w:rsidR="00A1343F" w:rsidRDefault="00A1343F" w:rsidP="00A1343F">
      <w:pPr>
        <w:pStyle w:val="07-Txt"/>
        <w:rPr>
          <w:b/>
          <w:bCs/>
        </w:rPr>
      </w:pPr>
    </w:p>
    <w:p w14:paraId="33AA2B5E" w14:textId="77777777" w:rsidR="003773C8" w:rsidRPr="00A1343F" w:rsidRDefault="003773C8" w:rsidP="00A1343F">
      <w:pPr>
        <w:pStyle w:val="Paragraphedeliste"/>
        <w:keepLines/>
        <w:numPr>
          <w:ilvl w:val="0"/>
          <w:numId w:val="48"/>
        </w:numPr>
        <w:spacing w:after="80"/>
        <w:rPr>
          <w:rFonts w:cs="Arial"/>
        </w:rPr>
      </w:pPr>
      <w:r w:rsidRPr="00A1343F">
        <w:rPr>
          <w:rFonts w:cs="Arial"/>
          <w:b/>
        </w:rPr>
        <w:t>appuie officiellement la réalisation du projet</w:t>
      </w:r>
      <w:r w:rsidRPr="00A1343F">
        <w:rPr>
          <w:rFonts w:cs="Arial"/>
        </w:rPr>
        <w:t xml:space="preserve"> « Formation de sculptures sur bloc de glace »;</w:t>
      </w:r>
    </w:p>
    <w:p w14:paraId="224E737E" w14:textId="77777777" w:rsidR="003773C8" w:rsidRPr="00A1343F" w:rsidRDefault="003773C8" w:rsidP="00A1343F">
      <w:pPr>
        <w:pStyle w:val="Paragraphedeliste"/>
        <w:keepLines/>
        <w:numPr>
          <w:ilvl w:val="0"/>
          <w:numId w:val="48"/>
        </w:numPr>
        <w:spacing w:after="80"/>
        <w:rPr>
          <w:rFonts w:cs="Arial"/>
        </w:rPr>
      </w:pPr>
      <w:r w:rsidRPr="00A1343F">
        <w:rPr>
          <w:rFonts w:cs="Arial"/>
          <w:b/>
        </w:rPr>
        <w:t>présente à la Ville de Québec une demande de subvention</w:t>
      </w:r>
      <w:r w:rsidRPr="00A1343F">
        <w:rPr>
          <w:rFonts w:cs="Arial"/>
        </w:rPr>
        <w:t xml:space="preserve"> de 4 000 $ dans le cadre du programme de subvention pour améliorer le milieu de vie à l’initiative d’un conseil de quartier;</w:t>
      </w:r>
    </w:p>
    <w:p w14:paraId="36B1610C" w14:textId="77777777" w:rsidR="003773C8" w:rsidRPr="00A1343F" w:rsidRDefault="00A1343F" w:rsidP="00A1343F">
      <w:pPr>
        <w:pStyle w:val="Paragraphedeliste"/>
        <w:keepLines/>
        <w:numPr>
          <w:ilvl w:val="0"/>
          <w:numId w:val="48"/>
        </w:numPr>
        <w:spacing w:after="80"/>
        <w:rPr>
          <w:rFonts w:cs="Arial"/>
        </w:rPr>
      </w:pPr>
      <w:r w:rsidRPr="00A1343F">
        <w:rPr>
          <w:rFonts w:cs="Arial"/>
          <w:b/>
        </w:rPr>
        <w:t xml:space="preserve">utilise </w:t>
      </w:r>
      <w:r w:rsidR="003773C8" w:rsidRPr="00A1343F">
        <w:rPr>
          <w:rFonts w:cs="Arial"/>
          <w:b/>
        </w:rPr>
        <w:t>les sommes obtenues</w:t>
      </w:r>
      <w:r w:rsidR="003773C8" w:rsidRPr="00A1343F">
        <w:rPr>
          <w:rFonts w:cs="Arial"/>
        </w:rPr>
        <w:t xml:space="preserve"> pour les dépenses admissibles directement liées à la préparation, à l’organisation, à la promotion et à la réalisation du projet;</w:t>
      </w:r>
    </w:p>
    <w:p w14:paraId="4DE4CCA5" w14:textId="77777777" w:rsidR="003773C8" w:rsidRPr="00A1343F" w:rsidRDefault="00A1343F" w:rsidP="00A1343F">
      <w:pPr>
        <w:pStyle w:val="Paragraphedeliste"/>
        <w:keepLines/>
        <w:numPr>
          <w:ilvl w:val="0"/>
          <w:numId w:val="48"/>
        </w:numPr>
        <w:spacing w:after="80"/>
        <w:rPr>
          <w:rFonts w:cs="Arial"/>
        </w:rPr>
      </w:pPr>
      <w:r w:rsidRPr="00A1343F">
        <w:rPr>
          <w:rFonts w:cs="Arial"/>
          <w:b/>
        </w:rPr>
        <w:t xml:space="preserve">autorise </w:t>
      </w:r>
      <w:r w:rsidR="003773C8" w:rsidRPr="00A1343F">
        <w:rPr>
          <w:rFonts w:cs="Arial"/>
          <w:b/>
        </w:rPr>
        <w:t>le président du conseil de quartier</w:t>
      </w:r>
      <w:r w:rsidR="003773C8" w:rsidRPr="00A1343F">
        <w:rPr>
          <w:rFonts w:cs="Arial"/>
        </w:rPr>
        <w:t xml:space="preserve"> de Saint-Sacrement, </w:t>
      </w:r>
      <w:r w:rsidRPr="00A1343F">
        <w:rPr>
          <w:rFonts w:cs="Arial"/>
        </w:rPr>
        <w:t>M. Bertrand Gemme,</w:t>
      </w:r>
      <w:r w:rsidR="003773C8" w:rsidRPr="00A1343F">
        <w:rPr>
          <w:rFonts w:cs="Arial"/>
        </w:rPr>
        <w:t xml:space="preserve"> à signer et à transmettre, au nom du Conseil, la demande de subvention ainsi que tout document nécessaire à son traitement;</w:t>
      </w:r>
    </w:p>
    <w:p w14:paraId="5D8BB420" w14:textId="77777777" w:rsidR="003773C8" w:rsidRPr="00A1343F" w:rsidRDefault="003773C8" w:rsidP="00A1343F">
      <w:pPr>
        <w:pStyle w:val="Paragraphedeliste"/>
        <w:keepLines/>
        <w:numPr>
          <w:ilvl w:val="0"/>
          <w:numId w:val="48"/>
        </w:numPr>
        <w:spacing w:after="80"/>
        <w:rPr>
          <w:rFonts w:cs="Arial"/>
        </w:rPr>
      </w:pPr>
      <w:r w:rsidRPr="00A1343F">
        <w:rPr>
          <w:rFonts w:cs="Arial"/>
          <w:b/>
        </w:rPr>
        <w:t>assure le suivi</w:t>
      </w:r>
      <w:r w:rsidRPr="00A1343F">
        <w:rPr>
          <w:rFonts w:cs="Arial"/>
        </w:rPr>
        <w:t xml:space="preserve"> de la réalisation du projet et de l’utilisation de la subvention conformément aux conditions établies par la Ville de Québec;</w:t>
      </w:r>
    </w:p>
    <w:p w14:paraId="538A15D4" w14:textId="77777777" w:rsidR="003773C8" w:rsidRPr="00A1343F" w:rsidRDefault="003773C8" w:rsidP="00A1343F">
      <w:pPr>
        <w:pStyle w:val="Paragraphedeliste"/>
        <w:keepLines/>
        <w:numPr>
          <w:ilvl w:val="0"/>
          <w:numId w:val="48"/>
        </w:numPr>
        <w:spacing w:after="80"/>
        <w:rPr>
          <w:rFonts w:cs="Arial"/>
        </w:rPr>
      </w:pPr>
      <w:r w:rsidRPr="00A1343F">
        <w:rPr>
          <w:rFonts w:cs="Arial"/>
        </w:rPr>
        <w:t>souhaite, par cette initiative, contribue</w:t>
      </w:r>
      <w:r w:rsidR="00A1343F">
        <w:rPr>
          <w:rFonts w:cs="Arial"/>
        </w:rPr>
        <w:t>r</w:t>
      </w:r>
      <w:r w:rsidRPr="00A1343F">
        <w:rPr>
          <w:rFonts w:cs="Arial"/>
        </w:rPr>
        <w:t xml:space="preserve"> concrètement à faire de Saint-Sacrement un </w:t>
      </w:r>
      <w:r w:rsidRPr="00A1343F">
        <w:rPr>
          <w:rFonts w:cs="Arial"/>
          <w:b/>
        </w:rPr>
        <w:t>quartier vivant, rassembleur, attractif et dynamique</w:t>
      </w:r>
      <w:r w:rsidRPr="00A1343F">
        <w:rPr>
          <w:rFonts w:cs="Arial"/>
        </w:rPr>
        <w:t xml:space="preserve"> en toute saison.</w:t>
      </w:r>
    </w:p>
    <w:p w14:paraId="73743690" w14:textId="77777777" w:rsidR="002F62F6" w:rsidRDefault="002F62F6" w:rsidP="00AF59E9">
      <w:pPr>
        <w:pStyle w:val="13-Niv2"/>
        <w:rPr>
          <w:rFonts w:eastAsia="Arial"/>
        </w:rPr>
      </w:pPr>
      <w:r w:rsidRPr="002F62F6">
        <w:rPr>
          <w:rFonts w:eastAsia="Arial"/>
        </w:rPr>
        <w:t>9.4 Résolution pour un projet d’initiative de 2</w:t>
      </w:r>
      <w:r w:rsidR="00C56AB0">
        <w:rPr>
          <w:rFonts w:eastAsia="Arial"/>
        </w:rPr>
        <w:t> </w:t>
      </w:r>
      <w:r w:rsidRPr="002F62F6">
        <w:rPr>
          <w:rFonts w:eastAsia="Arial"/>
        </w:rPr>
        <w:t>000</w:t>
      </w:r>
      <w:r w:rsidR="00C56AB0">
        <w:rPr>
          <w:rFonts w:eastAsia="Arial"/>
        </w:rPr>
        <w:t>,</w:t>
      </w:r>
      <w:r w:rsidRPr="002F62F6">
        <w:rPr>
          <w:rFonts w:eastAsia="Arial"/>
        </w:rPr>
        <w:t xml:space="preserve">00$ pour </w:t>
      </w:r>
      <w:r w:rsidR="006D0979">
        <w:rPr>
          <w:rFonts w:eastAsia="Arial"/>
        </w:rPr>
        <w:t>un</w:t>
      </w:r>
      <w:r w:rsidRPr="002F62F6">
        <w:rPr>
          <w:rFonts w:eastAsia="Arial"/>
        </w:rPr>
        <w:t xml:space="preserve"> atelier de création de bijoux et </w:t>
      </w:r>
      <w:r w:rsidR="006D0979">
        <w:rPr>
          <w:rFonts w:eastAsia="Arial"/>
        </w:rPr>
        <w:t>un spectacle</w:t>
      </w:r>
      <w:r w:rsidRPr="002F62F6">
        <w:rPr>
          <w:rFonts w:eastAsia="Arial"/>
        </w:rPr>
        <w:t xml:space="preserve"> de Noël dans </w:t>
      </w:r>
      <w:r w:rsidR="00EC0FF1">
        <w:rPr>
          <w:rFonts w:eastAsia="Arial"/>
        </w:rPr>
        <w:t>des lieux publics</w:t>
      </w:r>
      <w:r w:rsidRPr="002F62F6">
        <w:rPr>
          <w:rFonts w:eastAsia="Arial"/>
        </w:rPr>
        <w:t xml:space="preserve"> </w:t>
      </w:r>
    </w:p>
    <w:p w14:paraId="4C5E1644" w14:textId="77777777" w:rsidR="00ED0C7D" w:rsidRDefault="00B47F3A" w:rsidP="00B47F3A">
      <w:pPr>
        <w:pStyle w:val="07-Txt"/>
        <w:rPr>
          <w:rFonts w:eastAsia="Arial"/>
        </w:rPr>
      </w:pPr>
      <w:r w:rsidRPr="00FE7774">
        <w:rPr>
          <w:rFonts w:eastAsia="Arial"/>
          <w:b/>
          <w:bCs/>
        </w:rPr>
        <w:t>CONSIDÉRANT</w:t>
      </w:r>
      <w:r w:rsidRPr="00FE7774">
        <w:rPr>
          <w:rFonts w:eastAsia="Arial"/>
        </w:rPr>
        <w:t xml:space="preserve"> </w:t>
      </w:r>
      <w:r w:rsidR="00341CAA" w:rsidRPr="001D2573">
        <w:rPr>
          <w:rFonts w:eastAsia="Arial"/>
          <w:b/>
          <w:bCs/>
        </w:rPr>
        <w:t>QUE</w:t>
      </w:r>
      <w:r w:rsidR="0092585F">
        <w:rPr>
          <w:rFonts w:eastAsia="Arial"/>
        </w:rPr>
        <w:t xml:space="preserve"> le Conseil de quartier </w:t>
      </w:r>
      <w:r w:rsidR="00ED0C7D">
        <w:rPr>
          <w:rFonts w:eastAsia="Arial"/>
        </w:rPr>
        <w:t>mène depuis plusieurs années des initiatives visant à réduire l’isolement, particulièrement dans le temps des fêtes;</w:t>
      </w:r>
    </w:p>
    <w:p w14:paraId="50891488" w14:textId="77777777" w:rsidR="00F97996" w:rsidRDefault="00ED0C7D" w:rsidP="00B47F3A">
      <w:pPr>
        <w:pStyle w:val="07-Txt"/>
        <w:rPr>
          <w:rFonts w:eastAsia="Arial"/>
        </w:rPr>
      </w:pPr>
      <w:r w:rsidRPr="00A11ED8">
        <w:rPr>
          <w:rFonts w:eastAsia="Arial"/>
          <w:b/>
          <w:bCs/>
        </w:rPr>
        <w:t>CONSIDÉRANT</w:t>
      </w:r>
      <w:r>
        <w:rPr>
          <w:rFonts w:eastAsia="Arial"/>
        </w:rPr>
        <w:t xml:space="preserve"> </w:t>
      </w:r>
      <w:r w:rsidR="00A11ED8">
        <w:rPr>
          <w:rFonts w:eastAsia="Arial"/>
        </w:rPr>
        <w:t xml:space="preserve">la proposition </w:t>
      </w:r>
      <w:r w:rsidR="00F97996">
        <w:rPr>
          <w:rFonts w:eastAsia="Arial"/>
        </w:rPr>
        <w:t>d’initier un projet à deux volets : découvrir l’art de faire des bijoux et redécouvrir nos classiques chants de Noël;</w:t>
      </w:r>
    </w:p>
    <w:p w14:paraId="35E5797A" w14:textId="77777777" w:rsidR="00B47F3A" w:rsidRDefault="00341CAA" w:rsidP="00B47F3A">
      <w:pPr>
        <w:pStyle w:val="07-Txt"/>
        <w:rPr>
          <w:rFonts w:eastAsia="Arial"/>
        </w:rPr>
      </w:pPr>
      <w:r w:rsidRPr="001D2573">
        <w:rPr>
          <w:rFonts w:eastAsia="Arial"/>
          <w:b/>
          <w:bCs/>
        </w:rPr>
        <w:t>CONSIDÉRANT QUE</w:t>
      </w:r>
      <w:r>
        <w:rPr>
          <w:rFonts w:eastAsia="Arial"/>
        </w:rPr>
        <w:t xml:space="preserve"> ce projet </w:t>
      </w:r>
      <w:r w:rsidR="00B84B1C">
        <w:rPr>
          <w:rFonts w:eastAsia="Arial"/>
        </w:rPr>
        <w:t>s’inscrit dans une volonté de faire œuvre utile pour aider à créer de la joie et de l’amitié pour les gens du quartier Saint-Sacrement pendant la période du temps des fêtes;</w:t>
      </w:r>
    </w:p>
    <w:p w14:paraId="3F720F84" w14:textId="77777777" w:rsidR="00B47F3A" w:rsidRPr="00FE7774" w:rsidRDefault="00B47F3A" w:rsidP="00B47F3A">
      <w:pPr>
        <w:pStyle w:val="07-Txt"/>
        <w:rPr>
          <w:rFonts w:eastAsia="Arial"/>
        </w:rPr>
      </w:pPr>
    </w:p>
    <w:p w14:paraId="15CA1EC3" w14:textId="77777777" w:rsidR="00061762" w:rsidRPr="002F62F6" w:rsidRDefault="00B47F3A" w:rsidP="00CC609E">
      <w:pPr>
        <w:pStyle w:val="07-Txt"/>
        <w:rPr>
          <w:rFonts w:eastAsia="Arial"/>
        </w:rPr>
      </w:pPr>
      <w:r w:rsidRPr="00782BD9">
        <w:rPr>
          <w:i/>
          <w:sz w:val="28"/>
          <w:szCs w:val="28"/>
        </w:rPr>
        <w:t xml:space="preserve">SUR UNE PROPOSITION DE </w:t>
      </w:r>
      <w:r>
        <w:rPr>
          <w:i/>
          <w:sz w:val="28"/>
          <w:szCs w:val="28"/>
        </w:rPr>
        <w:t>M. BERTRAND GEMME</w:t>
      </w:r>
      <w:r w:rsidRPr="00782BD9">
        <w:rPr>
          <w:i/>
          <w:sz w:val="28"/>
          <w:szCs w:val="28"/>
        </w:rPr>
        <w:t xml:space="preserve">, DÛMENT APPUYÉE PAR </w:t>
      </w:r>
      <w:r>
        <w:rPr>
          <w:i/>
          <w:sz w:val="28"/>
          <w:szCs w:val="28"/>
        </w:rPr>
        <w:t xml:space="preserve">M. </w:t>
      </w:r>
      <w:r w:rsidR="001D2573">
        <w:rPr>
          <w:i/>
          <w:sz w:val="28"/>
          <w:szCs w:val="28"/>
        </w:rPr>
        <w:t>DAVID BRETON ST-JEAN</w:t>
      </w:r>
      <w:r w:rsidRPr="00782BD9">
        <w:rPr>
          <w:i/>
          <w:sz w:val="28"/>
          <w:szCs w:val="28"/>
        </w:rPr>
        <w:t>, IL EST UNANIMEMENT RÉSOLU</w:t>
      </w:r>
      <w:r>
        <w:rPr>
          <w:i/>
          <w:sz w:val="28"/>
          <w:szCs w:val="28"/>
        </w:rPr>
        <w:t xml:space="preserve"> QUE</w:t>
      </w:r>
      <w:r w:rsidRPr="007F7D6E">
        <w:rPr>
          <w:b/>
          <w:bCs/>
        </w:rPr>
        <w:t xml:space="preserve"> </w:t>
      </w:r>
      <w:r w:rsidRPr="00123879">
        <w:t xml:space="preserve">le conseil de quartier de Saint-Sacrement </w:t>
      </w:r>
      <w:r w:rsidR="00CC609E">
        <w:t>présente une demande pour un projet d’initiative au montant de 2 000 $</w:t>
      </w:r>
      <w:r w:rsidR="0067023C">
        <w:t xml:space="preserve"> pour financer cette activité.</w:t>
      </w:r>
    </w:p>
    <w:p w14:paraId="060AD039" w14:textId="77777777" w:rsidR="002F62F6" w:rsidRDefault="002F62F6" w:rsidP="00AF59E9">
      <w:pPr>
        <w:pStyle w:val="13-Niv2"/>
        <w:rPr>
          <w:rFonts w:eastAsia="Arial"/>
        </w:rPr>
      </w:pPr>
      <w:r w:rsidRPr="002F62F6">
        <w:rPr>
          <w:rFonts w:eastAsia="Arial"/>
        </w:rPr>
        <w:t>9.5 Résolution pour un projet d'initiative de 2</w:t>
      </w:r>
      <w:r w:rsidR="00C56AB0">
        <w:rPr>
          <w:rFonts w:eastAsia="Arial"/>
        </w:rPr>
        <w:t> </w:t>
      </w:r>
      <w:r w:rsidRPr="002F62F6">
        <w:rPr>
          <w:rFonts w:eastAsia="Arial"/>
        </w:rPr>
        <w:t>500</w:t>
      </w:r>
      <w:r w:rsidR="00C56AB0">
        <w:rPr>
          <w:rFonts w:eastAsia="Arial"/>
        </w:rPr>
        <w:t>,</w:t>
      </w:r>
      <w:r w:rsidRPr="002F62F6">
        <w:rPr>
          <w:rFonts w:eastAsia="Arial"/>
        </w:rPr>
        <w:t xml:space="preserve">00$ pour un placement publicitaire sur le prospectus annonçant les activités organisées dans le quartier de Saint-Sacrement par l’Agence 714 </w:t>
      </w:r>
    </w:p>
    <w:p w14:paraId="67E2C2B7" w14:textId="77777777" w:rsidR="00D365B8" w:rsidRPr="002F62F6" w:rsidRDefault="00D365B8" w:rsidP="00D365B8">
      <w:pPr>
        <w:pStyle w:val="07-Txt"/>
        <w:rPr>
          <w:rFonts w:eastAsia="Arial"/>
        </w:rPr>
      </w:pPr>
      <w:r>
        <w:rPr>
          <w:rFonts w:eastAsia="Arial"/>
        </w:rPr>
        <w:t xml:space="preserve">La présentation de cette résolution est reportée, </w:t>
      </w:r>
      <w:r w:rsidR="00AF791F">
        <w:rPr>
          <w:rFonts w:eastAsia="Arial"/>
        </w:rPr>
        <w:t>des informations doivent être transmises par l’Agence 714.</w:t>
      </w:r>
    </w:p>
    <w:p w14:paraId="0154E689" w14:textId="77777777" w:rsidR="002F62F6" w:rsidRDefault="002F62F6" w:rsidP="00ED4657">
      <w:pPr>
        <w:pStyle w:val="13-Niv2"/>
        <w:rPr>
          <w:rFonts w:eastAsia="Arial"/>
        </w:rPr>
      </w:pPr>
      <w:r w:rsidRPr="00AB5EF1">
        <w:rPr>
          <w:rFonts w:eastAsia="Arial"/>
        </w:rPr>
        <w:t>9.6 Résolution achat local</w:t>
      </w:r>
    </w:p>
    <w:p w14:paraId="311CD982" w14:textId="77777777" w:rsidR="00456EF4" w:rsidRDefault="00AF791F" w:rsidP="00043DF8">
      <w:pPr>
        <w:pStyle w:val="07-Txt"/>
      </w:pPr>
      <w:r>
        <w:rPr>
          <w:rFonts w:eastAsia="Arial"/>
        </w:rPr>
        <w:t xml:space="preserve">Cette résolution est présentement en élaboration et </w:t>
      </w:r>
      <w:r w:rsidR="0081092D">
        <w:rPr>
          <w:rFonts w:eastAsia="Arial"/>
        </w:rPr>
        <w:t xml:space="preserve">son dépôt est reporté à la séance du </w:t>
      </w:r>
      <w:r w:rsidR="00043DF8">
        <w:rPr>
          <w:rFonts w:eastAsia="Arial"/>
        </w:rPr>
        <w:t>mois octobre</w:t>
      </w:r>
      <w:r w:rsidR="0081092D">
        <w:rPr>
          <w:rFonts w:eastAsia="Arial"/>
        </w:rPr>
        <w:t>.</w:t>
      </w:r>
    </w:p>
    <w:p w14:paraId="3AD10B7F" w14:textId="77777777" w:rsidR="00DD03A7" w:rsidRDefault="00AA1F29" w:rsidP="000C49A8">
      <w:pPr>
        <w:pStyle w:val="12-Niv1"/>
      </w:pPr>
      <w:r>
        <w:t>Trésorerie</w:t>
      </w:r>
    </w:p>
    <w:p w14:paraId="00B2E01E" w14:textId="77777777" w:rsidR="00DD03A7" w:rsidRDefault="00ED4657" w:rsidP="00DD03A7">
      <w:pPr>
        <w:pStyle w:val="13-Niv2"/>
        <w:rPr>
          <w:rFonts w:eastAsia="Arial" w:cs="Arial"/>
          <w:sz w:val="24"/>
          <w:szCs w:val="24"/>
        </w:rPr>
      </w:pPr>
      <w:r>
        <w:t>10</w:t>
      </w:r>
      <w:r w:rsidR="00101BC3">
        <w:t>.</w:t>
      </w:r>
      <w:r w:rsidR="000C49A8">
        <w:t>1</w:t>
      </w:r>
      <w:r w:rsidR="00101BC3">
        <w:tab/>
      </w:r>
      <w:r w:rsidR="00DD03A7">
        <w:t xml:space="preserve">Paiement de </w:t>
      </w:r>
      <w:r w:rsidR="00101BC3">
        <w:t>13</w:t>
      </w:r>
      <w:r w:rsidR="00DD03A7">
        <w:t>5</w:t>
      </w:r>
      <w:r w:rsidR="00EC0FF1">
        <w:t>,00</w:t>
      </w:r>
      <w:r w:rsidR="00DD03A7">
        <w:t xml:space="preserve"> $ au secrétaire de soutien </w:t>
      </w:r>
      <w:r w:rsidR="00D93824">
        <w:rPr>
          <w:rFonts w:eastAsia="Arial" w:cs="Arial"/>
          <w:sz w:val="24"/>
          <w:szCs w:val="24"/>
        </w:rPr>
        <w:t>(Résolution 26-JAN-01)</w:t>
      </w:r>
    </w:p>
    <w:p w14:paraId="694C99F1" w14:textId="77777777" w:rsidR="001F22A5" w:rsidRDefault="00AD5B5F" w:rsidP="00AD5B5F">
      <w:pPr>
        <w:pStyle w:val="07-Txt"/>
      </w:pPr>
      <w:r w:rsidRPr="00782BD9">
        <w:rPr>
          <w:i/>
          <w:sz w:val="28"/>
          <w:szCs w:val="28"/>
        </w:rPr>
        <w:t xml:space="preserve">SUR UNE PROPOSITION DE </w:t>
      </w:r>
      <w:r w:rsidR="00F819BA">
        <w:rPr>
          <w:i/>
          <w:sz w:val="28"/>
          <w:szCs w:val="28"/>
        </w:rPr>
        <w:t>M</w:t>
      </w:r>
      <w:r w:rsidR="00F819BA" w:rsidRPr="00BE2EED">
        <w:rPr>
          <w:i/>
          <w:sz w:val="28"/>
          <w:szCs w:val="28"/>
          <w:vertAlign w:val="superscript"/>
        </w:rPr>
        <w:t>ME</w:t>
      </w:r>
      <w:r w:rsidR="00F819BA">
        <w:rPr>
          <w:i/>
          <w:sz w:val="28"/>
          <w:szCs w:val="28"/>
        </w:rPr>
        <w:t xml:space="preserve"> KADIA SAINT-ONGE</w:t>
      </w:r>
      <w:r w:rsidRPr="00782BD9">
        <w:rPr>
          <w:i/>
          <w:sz w:val="28"/>
          <w:szCs w:val="28"/>
        </w:rPr>
        <w:t xml:space="preserve">, DÛMENT APPUYÉE PAR </w:t>
      </w:r>
      <w:r w:rsidR="00F819BA">
        <w:rPr>
          <w:i/>
          <w:sz w:val="28"/>
          <w:szCs w:val="28"/>
        </w:rPr>
        <w:t>M. MARC-</w:t>
      </w:r>
      <w:r w:rsidR="005A075F">
        <w:rPr>
          <w:i/>
          <w:sz w:val="28"/>
          <w:szCs w:val="28"/>
        </w:rPr>
        <w:t>ANTOINE ADAM</w:t>
      </w:r>
      <w:r w:rsidRPr="00782BD9">
        <w:rPr>
          <w:i/>
          <w:sz w:val="28"/>
          <w:szCs w:val="28"/>
        </w:rPr>
        <w:t xml:space="preserve">, IL EST UNANIMEMENT RÉSOLU </w:t>
      </w:r>
      <w:r w:rsidRPr="00AA1F29">
        <w:t xml:space="preserve">de payer la somme de </w:t>
      </w:r>
      <w:r>
        <w:t>135</w:t>
      </w:r>
      <w:r w:rsidRPr="00AA1F29">
        <w:t>,00 $</w:t>
      </w:r>
      <w:r w:rsidRPr="00580332">
        <w:t xml:space="preserve"> </w:t>
      </w:r>
      <w:r w:rsidRPr="00AA1F29">
        <w:t xml:space="preserve">au secrétaire de soutien pour la rédaction du </w:t>
      </w:r>
      <w:r>
        <w:t xml:space="preserve">procès-verbal de l’assemblée ordinaire du </w:t>
      </w:r>
      <w:r w:rsidR="005A075F">
        <w:t xml:space="preserve">8 septembre </w:t>
      </w:r>
      <w:r>
        <w:t>2026.</w:t>
      </w:r>
    </w:p>
    <w:p w14:paraId="3ABA917D" w14:textId="77777777" w:rsidR="001F22A5" w:rsidRDefault="00ED4657" w:rsidP="001F22A5">
      <w:pPr>
        <w:pStyle w:val="13-Niv2"/>
      </w:pPr>
      <w:r>
        <w:t>10</w:t>
      </w:r>
      <w:r w:rsidR="001F22A5">
        <w:t>.2</w:t>
      </w:r>
      <w:r w:rsidR="000F4C7A">
        <w:tab/>
      </w:r>
      <w:r>
        <w:rPr>
          <w:rFonts w:eastAsia="Arial"/>
        </w:rPr>
        <w:t xml:space="preserve">Paiement de 1 333,50 </w:t>
      </w:r>
      <w:r w:rsidR="00EC0FF1">
        <w:rPr>
          <w:rFonts w:eastAsia="Arial"/>
        </w:rPr>
        <w:t xml:space="preserve">$ </w:t>
      </w:r>
      <w:r>
        <w:rPr>
          <w:rFonts w:eastAsia="Arial"/>
        </w:rPr>
        <w:t>à Espace Communautaire Saint-Sacrement pour le projet de placettes à l’Église du Très-Saint-Sacrement (Résolution 26-04-02)</w:t>
      </w:r>
    </w:p>
    <w:p w14:paraId="226C2CAC" w14:textId="77777777" w:rsidR="000F4C7A" w:rsidRDefault="00E0261F" w:rsidP="000F4C7A">
      <w:pPr>
        <w:pStyle w:val="07-Txt"/>
      </w:pPr>
      <w:r w:rsidRPr="00E0261F">
        <w:rPr>
          <w:b/>
          <w:bCs/>
        </w:rPr>
        <w:t>CONSIDÉRANT</w:t>
      </w:r>
      <w:r w:rsidR="00B00220">
        <w:t xml:space="preserve"> la réception et </w:t>
      </w:r>
      <w:r>
        <w:t>le</w:t>
      </w:r>
      <w:r w:rsidR="00B00220">
        <w:t xml:space="preserve"> dépôt d’un chèque de 1 333,50 $ obtenu de la part de la </w:t>
      </w:r>
      <w:r w:rsidR="00EC0FF1">
        <w:t>V</w:t>
      </w:r>
      <w:r w:rsidR="00B00220">
        <w:t xml:space="preserve">ille </w:t>
      </w:r>
      <w:r>
        <w:t>en suivi d’une demande pour un projet d’initiative;</w:t>
      </w:r>
    </w:p>
    <w:p w14:paraId="2AFA882B" w14:textId="77777777" w:rsidR="00FD21FF" w:rsidRDefault="00FD21FF" w:rsidP="000F4C7A">
      <w:pPr>
        <w:pStyle w:val="07-Txt"/>
      </w:pPr>
    </w:p>
    <w:p w14:paraId="6846B09C" w14:textId="77777777" w:rsidR="00FD21FF" w:rsidRDefault="00FD21FF" w:rsidP="000F4C7A">
      <w:pPr>
        <w:pStyle w:val="07-Txt"/>
      </w:pPr>
      <w:r w:rsidRPr="00782BD9">
        <w:rPr>
          <w:i/>
          <w:sz w:val="28"/>
          <w:szCs w:val="28"/>
        </w:rPr>
        <w:t xml:space="preserve">SUR UNE PROPOSITION DE </w:t>
      </w:r>
      <w:r>
        <w:rPr>
          <w:i/>
          <w:sz w:val="28"/>
          <w:szCs w:val="28"/>
        </w:rPr>
        <w:t>M</w:t>
      </w:r>
      <w:r w:rsidRPr="00BE2EED">
        <w:rPr>
          <w:i/>
          <w:sz w:val="28"/>
          <w:szCs w:val="28"/>
          <w:vertAlign w:val="superscript"/>
        </w:rPr>
        <w:t>ME</w:t>
      </w:r>
      <w:r>
        <w:rPr>
          <w:i/>
          <w:sz w:val="28"/>
          <w:szCs w:val="28"/>
        </w:rPr>
        <w:t xml:space="preserve"> YANTI ZHANG</w:t>
      </w:r>
      <w:r w:rsidRPr="00782BD9">
        <w:rPr>
          <w:i/>
          <w:sz w:val="28"/>
          <w:szCs w:val="28"/>
        </w:rPr>
        <w:t xml:space="preserve">, DÛMENT APPUYÉE PAR </w:t>
      </w:r>
      <w:r>
        <w:rPr>
          <w:i/>
          <w:sz w:val="28"/>
          <w:szCs w:val="28"/>
        </w:rPr>
        <w:t>M.</w:t>
      </w:r>
      <w:r w:rsidR="00E74B33">
        <w:rPr>
          <w:i/>
          <w:sz w:val="28"/>
          <w:szCs w:val="28"/>
        </w:rPr>
        <w:t xml:space="preserve"> MAXIME TURGEON</w:t>
      </w:r>
      <w:r w:rsidRPr="00782BD9">
        <w:rPr>
          <w:i/>
          <w:sz w:val="28"/>
          <w:szCs w:val="28"/>
        </w:rPr>
        <w:t xml:space="preserve">, IL EST UNANIMEMENT RÉSOLU </w:t>
      </w:r>
      <w:r w:rsidRPr="00AA1F29">
        <w:t>de payer la somme de</w:t>
      </w:r>
      <w:r w:rsidR="00E74B33">
        <w:t xml:space="preserve"> 1 333,50 $ à Espace communautaire Saint-Sacrement pour le projet de placettes à l’Église du Très-Saint-Sacrement.</w:t>
      </w:r>
    </w:p>
    <w:p w14:paraId="7AF24C73" w14:textId="77777777" w:rsidR="00BD013D" w:rsidRDefault="00BD013D" w:rsidP="000F4C7A">
      <w:pPr>
        <w:pStyle w:val="07-Txt"/>
      </w:pPr>
    </w:p>
    <w:p w14:paraId="3C6BDAAD" w14:textId="77777777" w:rsidR="00B51AD8" w:rsidRDefault="008F08D8" w:rsidP="00E52750">
      <w:pPr>
        <w:pStyle w:val="12-Niv1"/>
      </w:pPr>
      <w:r>
        <w:lastRenderedPageBreak/>
        <w:t>Formations et rencontres des administrateurs</w:t>
      </w:r>
    </w:p>
    <w:p w14:paraId="10B10547" w14:textId="77777777" w:rsidR="00F33F32" w:rsidRDefault="00F33F32" w:rsidP="001478BD">
      <w:pPr>
        <w:pStyle w:val="07-Txt"/>
      </w:pPr>
    </w:p>
    <w:p w14:paraId="722433E1" w14:textId="77777777" w:rsidR="00F33F32" w:rsidRDefault="00F33F32" w:rsidP="001478BD">
      <w:pPr>
        <w:pStyle w:val="07-Txt"/>
      </w:pPr>
    </w:p>
    <w:p w14:paraId="71E73CB1" w14:textId="77777777" w:rsidR="00BD42B6" w:rsidRDefault="0057316D" w:rsidP="001478BD">
      <w:pPr>
        <w:pStyle w:val="07-Txt"/>
      </w:pPr>
      <w:r>
        <w:t>M</w:t>
      </w:r>
      <w:r w:rsidRPr="00BE2EED">
        <w:rPr>
          <w:vertAlign w:val="superscript"/>
        </w:rPr>
        <w:t>me</w:t>
      </w:r>
      <w:r>
        <w:t xml:space="preserve"> Fortin</w:t>
      </w:r>
      <w:r w:rsidR="00BE2EED">
        <w:t xml:space="preserve"> propose que les membres du conseil puissent suivre </w:t>
      </w:r>
      <w:r w:rsidR="00B1246B">
        <w:t>une f</w:t>
      </w:r>
      <w:r w:rsidR="001478BD">
        <w:t>ormation</w:t>
      </w:r>
      <w:r w:rsidR="000C0063">
        <w:t xml:space="preserve"> </w:t>
      </w:r>
      <w:r w:rsidR="00063C0C">
        <w:t xml:space="preserve">traitant des </w:t>
      </w:r>
      <w:r w:rsidR="000C0063">
        <w:t xml:space="preserve">rôles </w:t>
      </w:r>
      <w:r w:rsidR="00063C0C">
        <w:t xml:space="preserve">et </w:t>
      </w:r>
      <w:r w:rsidR="00B44EBB">
        <w:t>responsabilités</w:t>
      </w:r>
      <w:r w:rsidR="000C0063">
        <w:t xml:space="preserve">, </w:t>
      </w:r>
      <w:r w:rsidR="00063C0C">
        <w:t>de l’</w:t>
      </w:r>
      <w:r w:rsidR="000C0063">
        <w:t>éthique</w:t>
      </w:r>
      <w:r w:rsidR="00063C0C">
        <w:t xml:space="preserve"> et des</w:t>
      </w:r>
      <w:r w:rsidR="000C0063">
        <w:t xml:space="preserve"> conflits d’intérêt</w:t>
      </w:r>
      <w:r w:rsidR="00BD013D">
        <w:t xml:space="preserve"> dans un CA</w:t>
      </w:r>
      <w:r w:rsidR="00063C0C">
        <w:t>.</w:t>
      </w:r>
    </w:p>
    <w:tbl>
      <w:tblPr>
        <w:tblpPr w:leftFromText="141" w:rightFromText="141" w:horzAnchor="margin" w:tblpY="600"/>
        <w:tblW w:w="9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985"/>
        <w:gridCol w:w="1675"/>
        <w:gridCol w:w="1665"/>
        <w:gridCol w:w="1395"/>
      </w:tblGrid>
      <w:tr w:rsidR="00BD42B6" w14:paraId="29698693" w14:textId="77777777" w:rsidTr="00CD7C13">
        <w:trPr>
          <w:trHeight w:val="227"/>
        </w:trPr>
        <w:tc>
          <w:tcPr>
            <w:tcW w:w="4985" w:type="dxa"/>
            <w:vAlign w:val="center"/>
          </w:tcPr>
          <w:p w14:paraId="4F10392D" w14:textId="77777777" w:rsidR="00BD42B6" w:rsidRDefault="00BD42B6" w:rsidP="00CD7C13">
            <w:pPr>
              <w:pStyle w:val="Normal1"/>
              <w:pBdr>
                <w:top w:val="nil"/>
                <w:left w:val="nil"/>
                <w:bottom w:val="nil"/>
                <w:right w:val="nil"/>
                <w:between w:val="nil"/>
              </w:pBdr>
              <w:spacing w:before="0" w:after="0"/>
              <w:jc w:val="center"/>
              <w:rPr>
                <w:color w:val="000000"/>
                <w:sz w:val="20"/>
                <w:szCs w:val="20"/>
              </w:rPr>
            </w:pPr>
            <w:r>
              <w:rPr>
                <w:b/>
                <w:color w:val="000000"/>
                <w:sz w:val="20"/>
                <w:szCs w:val="20"/>
              </w:rPr>
              <w:t>Sujet</w:t>
            </w:r>
          </w:p>
        </w:tc>
        <w:tc>
          <w:tcPr>
            <w:tcW w:w="1675" w:type="dxa"/>
            <w:vAlign w:val="center"/>
          </w:tcPr>
          <w:p w14:paraId="3C6E5C53" w14:textId="77777777" w:rsidR="00BD42B6" w:rsidRDefault="00BD42B6" w:rsidP="00CD7C13">
            <w:pPr>
              <w:pStyle w:val="Normal1"/>
              <w:pBdr>
                <w:top w:val="nil"/>
                <w:left w:val="nil"/>
                <w:bottom w:val="nil"/>
                <w:right w:val="nil"/>
                <w:between w:val="nil"/>
              </w:pBdr>
              <w:spacing w:before="0" w:after="0"/>
              <w:jc w:val="center"/>
              <w:rPr>
                <w:color w:val="000000"/>
                <w:sz w:val="20"/>
                <w:szCs w:val="20"/>
              </w:rPr>
            </w:pPr>
            <w:r>
              <w:rPr>
                <w:b/>
                <w:color w:val="000000"/>
                <w:sz w:val="20"/>
                <w:szCs w:val="20"/>
              </w:rPr>
              <w:t>Date</w:t>
            </w:r>
          </w:p>
        </w:tc>
        <w:tc>
          <w:tcPr>
            <w:tcW w:w="1665" w:type="dxa"/>
            <w:vAlign w:val="center"/>
          </w:tcPr>
          <w:p w14:paraId="70D8A1FC" w14:textId="77777777" w:rsidR="00BD42B6" w:rsidRDefault="00BD42B6" w:rsidP="00CD7C13">
            <w:pPr>
              <w:pStyle w:val="Normal1"/>
              <w:pBdr>
                <w:top w:val="nil"/>
                <w:left w:val="nil"/>
                <w:bottom w:val="nil"/>
                <w:right w:val="nil"/>
                <w:between w:val="nil"/>
              </w:pBdr>
              <w:spacing w:before="0" w:after="0"/>
              <w:jc w:val="center"/>
              <w:rPr>
                <w:color w:val="000000"/>
                <w:sz w:val="20"/>
                <w:szCs w:val="20"/>
              </w:rPr>
            </w:pPr>
            <w:r>
              <w:rPr>
                <w:b/>
                <w:color w:val="000000"/>
                <w:sz w:val="20"/>
                <w:szCs w:val="20"/>
              </w:rPr>
              <w:t>Heures</w:t>
            </w:r>
          </w:p>
        </w:tc>
        <w:tc>
          <w:tcPr>
            <w:tcW w:w="1395" w:type="dxa"/>
            <w:vAlign w:val="center"/>
          </w:tcPr>
          <w:p w14:paraId="41CB257A" w14:textId="77777777" w:rsidR="00BD42B6" w:rsidRDefault="00BD42B6" w:rsidP="00CD7C13">
            <w:pPr>
              <w:pStyle w:val="Normal1"/>
              <w:pBdr>
                <w:top w:val="nil"/>
                <w:left w:val="nil"/>
                <w:bottom w:val="nil"/>
                <w:right w:val="nil"/>
                <w:between w:val="nil"/>
              </w:pBdr>
              <w:spacing w:before="0" w:after="0"/>
              <w:jc w:val="center"/>
              <w:rPr>
                <w:color w:val="000000"/>
                <w:sz w:val="20"/>
                <w:szCs w:val="20"/>
              </w:rPr>
            </w:pPr>
            <w:r>
              <w:rPr>
                <w:b/>
                <w:color w:val="000000"/>
                <w:sz w:val="20"/>
                <w:szCs w:val="20"/>
              </w:rPr>
              <w:t>Nbre membres CA</w:t>
            </w:r>
          </w:p>
        </w:tc>
      </w:tr>
      <w:tr w:rsidR="00BD42B6" w14:paraId="27ED65AE" w14:textId="77777777" w:rsidTr="00CD7C13">
        <w:trPr>
          <w:trHeight w:val="227"/>
        </w:trPr>
        <w:tc>
          <w:tcPr>
            <w:tcW w:w="4985" w:type="dxa"/>
            <w:tcBorders>
              <w:top w:val="single" w:sz="8" w:space="0" w:color="000000"/>
              <w:left w:val="single" w:sz="4" w:space="0" w:color="000000"/>
              <w:bottom w:val="single" w:sz="4" w:space="0" w:color="000000"/>
              <w:right w:val="single" w:sz="8" w:space="0" w:color="000000"/>
            </w:tcBorders>
            <w:vAlign w:val="bottom"/>
          </w:tcPr>
          <w:p w14:paraId="505C734B" w14:textId="77777777" w:rsidR="00BD42B6" w:rsidRPr="004F6079" w:rsidRDefault="008E55A6" w:rsidP="00CD7C13">
            <w:pPr>
              <w:pStyle w:val="Normal1"/>
              <w:pBdr>
                <w:top w:val="nil"/>
                <w:left w:val="nil"/>
                <w:bottom w:val="nil"/>
                <w:right w:val="nil"/>
                <w:between w:val="nil"/>
              </w:pBdr>
              <w:spacing w:before="0" w:after="0"/>
              <w:rPr>
                <w:sz w:val="20"/>
                <w:szCs w:val="20"/>
              </w:rPr>
            </w:pPr>
            <w:r w:rsidRPr="008E55A6">
              <w:rPr>
                <w:sz w:val="20"/>
                <w:szCs w:val="20"/>
              </w:rPr>
              <w:t>Corvée de nettoyage Église Saint-Sacrement</w:t>
            </w:r>
          </w:p>
        </w:tc>
        <w:tc>
          <w:tcPr>
            <w:tcW w:w="1675" w:type="dxa"/>
            <w:vAlign w:val="bottom"/>
          </w:tcPr>
          <w:p w14:paraId="05BFDF70" w14:textId="77777777" w:rsidR="00BD42B6" w:rsidRDefault="008E55A6" w:rsidP="00CD7C13">
            <w:pPr>
              <w:pStyle w:val="Normal1"/>
              <w:pBdr>
                <w:top w:val="nil"/>
                <w:left w:val="nil"/>
                <w:bottom w:val="nil"/>
                <w:right w:val="nil"/>
                <w:between w:val="nil"/>
              </w:pBdr>
              <w:spacing w:before="0" w:after="0"/>
              <w:rPr>
                <w:color w:val="000000"/>
                <w:sz w:val="20"/>
                <w:szCs w:val="20"/>
              </w:rPr>
            </w:pPr>
            <w:r>
              <w:rPr>
                <w:color w:val="000000"/>
                <w:sz w:val="20"/>
                <w:szCs w:val="20"/>
              </w:rPr>
              <w:t>13 juin 2026</w:t>
            </w:r>
          </w:p>
        </w:tc>
        <w:tc>
          <w:tcPr>
            <w:tcW w:w="1665" w:type="dxa"/>
            <w:vAlign w:val="bottom"/>
          </w:tcPr>
          <w:p w14:paraId="2CEB8156" w14:textId="77777777" w:rsidR="00BD42B6" w:rsidRDefault="008E55A6" w:rsidP="00CD7C13">
            <w:pPr>
              <w:pStyle w:val="Normal1"/>
              <w:pBdr>
                <w:top w:val="nil"/>
                <w:left w:val="nil"/>
                <w:bottom w:val="nil"/>
                <w:right w:val="nil"/>
                <w:between w:val="nil"/>
              </w:pBdr>
              <w:spacing w:before="0" w:after="0"/>
              <w:rPr>
                <w:color w:val="000000"/>
                <w:sz w:val="20"/>
                <w:szCs w:val="20"/>
              </w:rPr>
            </w:pPr>
            <w:r>
              <w:rPr>
                <w:color w:val="000000"/>
                <w:sz w:val="20"/>
                <w:szCs w:val="20"/>
              </w:rPr>
              <w:t>9 h – 12 h</w:t>
            </w:r>
          </w:p>
        </w:tc>
        <w:tc>
          <w:tcPr>
            <w:tcW w:w="1395" w:type="dxa"/>
            <w:vAlign w:val="bottom"/>
          </w:tcPr>
          <w:p w14:paraId="61CD9C2D" w14:textId="77777777" w:rsidR="00BD42B6" w:rsidRDefault="008E55A6" w:rsidP="00CD7C13">
            <w:pPr>
              <w:pStyle w:val="Normal1"/>
              <w:pBdr>
                <w:top w:val="nil"/>
                <w:left w:val="nil"/>
                <w:bottom w:val="nil"/>
                <w:right w:val="nil"/>
                <w:between w:val="nil"/>
              </w:pBdr>
              <w:spacing w:before="0" w:after="0"/>
              <w:jc w:val="center"/>
              <w:rPr>
                <w:color w:val="000000"/>
                <w:sz w:val="20"/>
                <w:szCs w:val="20"/>
              </w:rPr>
            </w:pPr>
            <w:r>
              <w:rPr>
                <w:color w:val="000000"/>
                <w:sz w:val="20"/>
                <w:szCs w:val="20"/>
              </w:rPr>
              <w:t>2</w:t>
            </w:r>
          </w:p>
        </w:tc>
      </w:tr>
      <w:tr w:rsidR="00BD42B6" w14:paraId="054628A0" w14:textId="77777777" w:rsidTr="00CD7C13">
        <w:trPr>
          <w:trHeight w:val="227"/>
        </w:trPr>
        <w:tc>
          <w:tcPr>
            <w:tcW w:w="4985" w:type="dxa"/>
            <w:tcBorders>
              <w:top w:val="single" w:sz="8" w:space="0" w:color="000000"/>
              <w:left w:val="single" w:sz="4" w:space="0" w:color="000000"/>
              <w:bottom w:val="single" w:sz="4" w:space="0" w:color="000000"/>
              <w:right w:val="single" w:sz="8" w:space="0" w:color="000000"/>
            </w:tcBorders>
            <w:vAlign w:val="bottom"/>
          </w:tcPr>
          <w:p w14:paraId="59629D4D" w14:textId="77777777" w:rsidR="00BD42B6" w:rsidRPr="00B5600E" w:rsidRDefault="008E55A6" w:rsidP="008E55A6">
            <w:pPr>
              <w:pStyle w:val="Normal1"/>
              <w:pBdr>
                <w:top w:val="nil"/>
                <w:left w:val="nil"/>
                <w:bottom w:val="nil"/>
                <w:right w:val="nil"/>
                <w:between w:val="nil"/>
              </w:pBdr>
              <w:spacing w:before="0" w:after="0"/>
              <w:rPr>
                <w:sz w:val="20"/>
                <w:szCs w:val="20"/>
              </w:rPr>
            </w:pPr>
            <w:r w:rsidRPr="00B5600E">
              <w:rPr>
                <w:sz w:val="20"/>
                <w:szCs w:val="20"/>
              </w:rPr>
              <w:t xml:space="preserve">Conférence de presse SPJE (dévoilement de </w:t>
            </w:r>
            <w:r w:rsidR="00BD013D" w:rsidRPr="00B5600E">
              <w:rPr>
                <w:sz w:val="20"/>
                <w:szCs w:val="20"/>
              </w:rPr>
              <w:t xml:space="preserve">la </w:t>
            </w:r>
            <w:r w:rsidRPr="00B5600E">
              <w:rPr>
                <w:sz w:val="20"/>
                <w:szCs w:val="20"/>
              </w:rPr>
              <w:t>subvention)</w:t>
            </w:r>
          </w:p>
        </w:tc>
        <w:tc>
          <w:tcPr>
            <w:tcW w:w="1675" w:type="dxa"/>
            <w:vAlign w:val="bottom"/>
          </w:tcPr>
          <w:p w14:paraId="37396BB0" w14:textId="6A94211D" w:rsidR="00BD42B6" w:rsidRPr="00B5600E" w:rsidRDefault="00B5600E" w:rsidP="00CD7C13">
            <w:pPr>
              <w:pStyle w:val="Normal1"/>
              <w:pBdr>
                <w:top w:val="nil"/>
                <w:left w:val="nil"/>
                <w:bottom w:val="nil"/>
                <w:right w:val="nil"/>
                <w:between w:val="nil"/>
              </w:pBdr>
              <w:spacing w:before="0" w:after="0"/>
              <w:rPr>
                <w:color w:val="000000"/>
                <w:sz w:val="20"/>
                <w:szCs w:val="20"/>
              </w:rPr>
            </w:pPr>
            <w:r w:rsidRPr="00B5600E">
              <w:rPr>
                <w:color w:val="000000"/>
                <w:sz w:val="20"/>
                <w:szCs w:val="20"/>
              </w:rPr>
              <w:t>25 mars 2026</w:t>
            </w:r>
          </w:p>
        </w:tc>
        <w:tc>
          <w:tcPr>
            <w:tcW w:w="1665" w:type="dxa"/>
            <w:vAlign w:val="bottom"/>
          </w:tcPr>
          <w:p w14:paraId="30E51B2D" w14:textId="7633355C" w:rsidR="00BD42B6" w:rsidRPr="00B5600E" w:rsidRDefault="00B5600E" w:rsidP="00CD7C13">
            <w:pPr>
              <w:pStyle w:val="Normal1"/>
              <w:pBdr>
                <w:top w:val="nil"/>
                <w:left w:val="nil"/>
                <w:bottom w:val="nil"/>
                <w:right w:val="nil"/>
                <w:between w:val="nil"/>
              </w:pBdr>
              <w:spacing w:before="0" w:after="0"/>
              <w:rPr>
                <w:color w:val="000000"/>
                <w:sz w:val="20"/>
                <w:szCs w:val="20"/>
              </w:rPr>
            </w:pPr>
            <w:r w:rsidRPr="00B5600E">
              <w:rPr>
                <w:color w:val="000000"/>
                <w:sz w:val="20"/>
                <w:szCs w:val="20"/>
              </w:rPr>
              <w:t>9h – 12 h</w:t>
            </w:r>
          </w:p>
        </w:tc>
        <w:tc>
          <w:tcPr>
            <w:tcW w:w="1395" w:type="dxa"/>
            <w:vAlign w:val="bottom"/>
          </w:tcPr>
          <w:p w14:paraId="605057D3" w14:textId="77777777" w:rsidR="00BD42B6" w:rsidRPr="00B5600E" w:rsidRDefault="00BD42B6" w:rsidP="00CD7C13">
            <w:pPr>
              <w:pStyle w:val="Normal1"/>
              <w:pBdr>
                <w:top w:val="nil"/>
                <w:left w:val="nil"/>
                <w:bottom w:val="nil"/>
                <w:right w:val="nil"/>
                <w:between w:val="nil"/>
              </w:pBdr>
              <w:spacing w:before="0" w:after="0"/>
              <w:jc w:val="center"/>
              <w:rPr>
                <w:color w:val="000000"/>
                <w:sz w:val="20"/>
                <w:szCs w:val="20"/>
              </w:rPr>
            </w:pPr>
            <w:r w:rsidRPr="00B5600E">
              <w:rPr>
                <w:color w:val="000000"/>
                <w:sz w:val="20"/>
                <w:szCs w:val="20"/>
              </w:rPr>
              <w:t>1</w:t>
            </w:r>
          </w:p>
        </w:tc>
      </w:tr>
      <w:tr w:rsidR="00BD42B6" w14:paraId="221CA62A" w14:textId="77777777" w:rsidTr="00CD7C13">
        <w:trPr>
          <w:trHeight w:val="227"/>
        </w:trPr>
        <w:tc>
          <w:tcPr>
            <w:tcW w:w="4985" w:type="dxa"/>
            <w:tcBorders>
              <w:top w:val="single" w:sz="8" w:space="0" w:color="000000"/>
              <w:left w:val="single" w:sz="4" w:space="0" w:color="000000"/>
              <w:bottom w:val="single" w:sz="4" w:space="0" w:color="000000"/>
              <w:right w:val="single" w:sz="8" w:space="0" w:color="000000"/>
            </w:tcBorders>
            <w:vAlign w:val="bottom"/>
          </w:tcPr>
          <w:p w14:paraId="6F9135F9" w14:textId="77777777" w:rsidR="00BD42B6" w:rsidRPr="004F6079" w:rsidRDefault="008E55A6" w:rsidP="00CD7C13">
            <w:pPr>
              <w:pStyle w:val="Normal1"/>
              <w:pBdr>
                <w:top w:val="nil"/>
                <w:left w:val="nil"/>
                <w:bottom w:val="nil"/>
                <w:right w:val="nil"/>
                <w:between w:val="nil"/>
              </w:pBdr>
              <w:spacing w:before="0" w:after="0"/>
              <w:rPr>
                <w:color w:val="000000"/>
                <w:sz w:val="20"/>
                <w:szCs w:val="20"/>
              </w:rPr>
            </w:pPr>
            <w:r w:rsidRPr="008E55A6">
              <w:rPr>
                <w:sz w:val="20"/>
                <w:szCs w:val="20"/>
              </w:rPr>
              <w:t>Rencontre préparatoire CQSS</w:t>
            </w:r>
          </w:p>
        </w:tc>
        <w:tc>
          <w:tcPr>
            <w:tcW w:w="1675" w:type="dxa"/>
            <w:vAlign w:val="bottom"/>
          </w:tcPr>
          <w:p w14:paraId="30D085F9" w14:textId="77777777" w:rsidR="00BD42B6" w:rsidRPr="003D30BB" w:rsidRDefault="008E55A6" w:rsidP="00CD7C13">
            <w:pPr>
              <w:pStyle w:val="Normal1"/>
              <w:pBdr>
                <w:top w:val="nil"/>
                <w:left w:val="nil"/>
                <w:bottom w:val="nil"/>
                <w:right w:val="nil"/>
                <w:between w:val="nil"/>
              </w:pBdr>
              <w:spacing w:before="0" w:after="0"/>
              <w:rPr>
                <w:color w:val="000000"/>
                <w:sz w:val="20"/>
                <w:szCs w:val="20"/>
              </w:rPr>
            </w:pPr>
            <w:r>
              <w:rPr>
                <w:color w:val="000000"/>
                <w:sz w:val="20"/>
                <w:szCs w:val="20"/>
              </w:rPr>
              <w:t>25 août 2026</w:t>
            </w:r>
          </w:p>
        </w:tc>
        <w:tc>
          <w:tcPr>
            <w:tcW w:w="1665" w:type="dxa"/>
            <w:vAlign w:val="bottom"/>
          </w:tcPr>
          <w:p w14:paraId="4AB06651" w14:textId="77777777" w:rsidR="00BD42B6" w:rsidRDefault="008E55A6" w:rsidP="00CD7C13">
            <w:pPr>
              <w:pStyle w:val="Normal1"/>
              <w:pBdr>
                <w:top w:val="nil"/>
                <w:left w:val="nil"/>
                <w:bottom w:val="nil"/>
                <w:right w:val="nil"/>
                <w:between w:val="nil"/>
              </w:pBdr>
              <w:spacing w:before="0" w:after="0"/>
              <w:rPr>
                <w:color w:val="000000"/>
                <w:sz w:val="20"/>
                <w:szCs w:val="20"/>
              </w:rPr>
            </w:pPr>
            <w:r>
              <w:rPr>
                <w:color w:val="000000"/>
                <w:sz w:val="20"/>
                <w:szCs w:val="20"/>
              </w:rPr>
              <w:t>19 h 30 – 21 h</w:t>
            </w:r>
          </w:p>
        </w:tc>
        <w:tc>
          <w:tcPr>
            <w:tcW w:w="1395" w:type="dxa"/>
            <w:vAlign w:val="bottom"/>
          </w:tcPr>
          <w:p w14:paraId="6C52087D" w14:textId="77777777" w:rsidR="00BD42B6" w:rsidRDefault="008E55A6" w:rsidP="00CD7C13">
            <w:pPr>
              <w:pStyle w:val="Normal1"/>
              <w:pBdr>
                <w:top w:val="nil"/>
                <w:left w:val="nil"/>
                <w:bottom w:val="nil"/>
                <w:right w:val="nil"/>
                <w:between w:val="nil"/>
              </w:pBdr>
              <w:spacing w:before="0" w:after="0"/>
              <w:jc w:val="center"/>
              <w:rPr>
                <w:color w:val="000000"/>
                <w:sz w:val="20"/>
                <w:szCs w:val="20"/>
              </w:rPr>
            </w:pPr>
            <w:r>
              <w:rPr>
                <w:color w:val="000000"/>
                <w:sz w:val="20"/>
                <w:szCs w:val="20"/>
              </w:rPr>
              <w:t>9</w:t>
            </w:r>
          </w:p>
        </w:tc>
      </w:tr>
    </w:tbl>
    <w:p w14:paraId="401F4B63" w14:textId="77777777" w:rsidR="00AA1F29" w:rsidRDefault="00AA1F29" w:rsidP="00AA1F29">
      <w:pPr>
        <w:pStyle w:val="12-Niv1"/>
      </w:pPr>
      <w:r>
        <w:t xml:space="preserve">Divers </w:t>
      </w:r>
      <w:r w:rsidR="00B51AD8">
        <w:t>et ajouts sans préavis</w:t>
      </w:r>
    </w:p>
    <w:p w14:paraId="0B9BDC4D" w14:textId="77777777" w:rsidR="00735543" w:rsidRDefault="00735543" w:rsidP="00003D37">
      <w:pPr>
        <w:pStyle w:val="07-Txt"/>
      </w:pPr>
    </w:p>
    <w:p w14:paraId="755F2673" w14:textId="77777777" w:rsidR="00CF3D79" w:rsidRDefault="00BD72B6" w:rsidP="00003D37">
      <w:pPr>
        <w:pStyle w:val="07-Txt"/>
      </w:pPr>
      <w:r>
        <w:t xml:space="preserve">M. Gemme revient sur la lettre reçue de la part de </w:t>
      </w:r>
      <w:r w:rsidR="00735543">
        <w:t>M. Després</w:t>
      </w:r>
      <w:r>
        <w:t>, concernant une</w:t>
      </w:r>
      <w:r w:rsidR="00735543">
        <w:t xml:space="preserve"> plainte </w:t>
      </w:r>
      <w:r>
        <w:t xml:space="preserve">relative aux </w:t>
      </w:r>
      <w:r w:rsidR="00735543">
        <w:t xml:space="preserve">autobus </w:t>
      </w:r>
      <w:r>
        <w:t>sur le boulevard de l’Entente.</w:t>
      </w:r>
      <w:r w:rsidR="00EB4C06">
        <w:t xml:space="preserve"> Il propose de tenir un </w:t>
      </w:r>
      <w:r w:rsidR="00735543">
        <w:t>atelier d’échanges</w:t>
      </w:r>
      <w:r w:rsidR="00EB4C06">
        <w:t xml:space="preserve"> </w:t>
      </w:r>
      <w:r w:rsidR="002B71F1">
        <w:t xml:space="preserve">à </w:t>
      </w:r>
      <w:r w:rsidR="00EB4C06">
        <w:t>ce sujet</w:t>
      </w:r>
      <w:r w:rsidR="00735543">
        <w:t>.</w:t>
      </w:r>
    </w:p>
    <w:p w14:paraId="5E52F79F" w14:textId="77777777" w:rsidR="000C2DCE" w:rsidRDefault="000C2DCE" w:rsidP="00003D37">
      <w:pPr>
        <w:pStyle w:val="07-Txt"/>
      </w:pPr>
    </w:p>
    <w:p w14:paraId="2FF273B1" w14:textId="77777777" w:rsidR="000C2DCE" w:rsidRDefault="000C2DCE" w:rsidP="00714B2E">
      <w:pPr>
        <w:pStyle w:val="07-Txt"/>
      </w:pPr>
      <w:r>
        <w:t xml:space="preserve">M. Élémond </w:t>
      </w:r>
      <w:r w:rsidR="00C90F75">
        <w:t xml:space="preserve">a </w:t>
      </w:r>
      <w:r>
        <w:t xml:space="preserve">reçu </w:t>
      </w:r>
      <w:r w:rsidR="007E43B3">
        <w:t xml:space="preserve">de la </w:t>
      </w:r>
      <w:r>
        <w:t>documentation</w:t>
      </w:r>
      <w:r w:rsidR="00B96C18">
        <w:t xml:space="preserve"> concernant un projet de logement social au </w:t>
      </w:r>
      <w:r w:rsidR="002B71F1">
        <w:t xml:space="preserve">1075, </w:t>
      </w:r>
      <w:r w:rsidR="00EB4C06">
        <w:t>chemin Sainte-Foy</w:t>
      </w:r>
      <w:r w:rsidR="00B96C18">
        <w:t xml:space="preserve">. </w:t>
      </w:r>
      <w:r w:rsidR="00714B2E">
        <w:t xml:space="preserve">Il se dit </w:t>
      </w:r>
      <w:r w:rsidR="00F67CBC">
        <w:t xml:space="preserve">déçu </w:t>
      </w:r>
      <w:r w:rsidR="00AE1337">
        <w:t xml:space="preserve">que </w:t>
      </w:r>
      <w:r w:rsidR="00671E03">
        <w:t xml:space="preserve">la participation </w:t>
      </w:r>
      <w:r w:rsidR="00AE1337">
        <w:t>du conseil de quartier n’ait pas été envisagé</w:t>
      </w:r>
      <w:r w:rsidR="00671E03">
        <w:t>e</w:t>
      </w:r>
      <w:r w:rsidR="00AE1337">
        <w:t>. Une semaine de retard n’aurait pas porté à conséquence pour ce projet.</w:t>
      </w:r>
    </w:p>
    <w:p w14:paraId="034D1A7B" w14:textId="77777777" w:rsidR="008C6B90" w:rsidRDefault="008C6B90" w:rsidP="00003D37">
      <w:pPr>
        <w:pStyle w:val="07-Txt"/>
      </w:pPr>
    </w:p>
    <w:p w14:paraId="3FFD979B" w14:textId="77777777" w:rsidR="008C6B90" w:rsidRDefault="00714B2E" w:rsidP="00003D37">
      <w:pPr>
        <w:pStyle w:val="07-Txt"/>
      </w:pPr>
      <w:r>
        <w:t>M</w:t>
      </w:r>
      <w:r w:rsidRPr="00B32592">
        <w:rPr>
          <w:vertAlign w:val="superscript"/>
        </w:rPr>
        <w:t>me</w:t>
      </w:r>
      <w:r>
        <w:t xml:space="preserve"> Vallières-Roland explique que, </w:t>
      </w:r>
      <w:r w:rsidR="008C6B90">
        <w:t>dans certaines circonstances</w:t>
      </w:r>
      <w:r w:rsidR="009C096D">
        <w:t xml:space="preserve">, </w:t>
      </w:r>
      <w:r w:rsidR="002A38F5">
        <w:t xml:space="preserve">le conseil est interpellé pour des </w:t>
      </w:r>
      <w:r w:rsidR="009C096D">
        <w:t xml:space="preserve">demandes d’opinion, </w:t>
      </w:r>
      <w:r w:rsidR="002A38F5">
        <w:t xml:space="preserve">alors que </w:t>
      </w:r>
      <w:r w:rsidR="009C096D">
        <w:t xml:space="preserve">dans d’autres </w:t>
      </w:r>
      <w:r w:rsidR="002A38F5">
        <w:t>cas</w:t>
      </w:r>
      <w:r w:rsidR="00DA492A">
        <w:t xml:space="preserve">, le cheminement du projet passe par </w:t>
      </w:r>
      <w:r w:rsidR="009C096D">
        <w:t xml:space="preserve">d’autres canaux. </w:t>
      </w:r>
      <w:r w:rsidR="006A3ACA">
        <w:t xml:space="preserve">En matière de </w:t>
      </w:r>
      <w:r w:rsidR="005047D7">
        <w:t xml:space="preserve">logement social, </w:t>
      </w:r>
      <w:r w:rsidR="006A3ACA">
        <w:t>la législation</w:t>
      </w:r>
      <w:r w:rsidR="005047D7">
        <w:t xml:space="preserve"> permet de procéder sans consulter les conseils de quartier.</w:t>
      </w:r>
      <w:r w:rsidR="0071546B">
        <w:t xml:space="preserve"> </w:t>
      </w:r>
      <w:r w:rsidR="00945F36">
        <w:t xml:space="preserve">La </w:t>
      </w:r>
      <w:r w:rsidR="002B71F1">
        <w:t>V</w:t>
      </w:r>
      <w:r w:rsidR="00945F36">
        <w:t xml:space="preserve">ille utilise par ailleurs </w:t>
      </w:r>
      <w:r w:rsidR="0071546B">
        <w:t xml:space="preserve">différends moyens pour obtenir des opinions. Ainsi, </w:t>
      </w:r>
      <w:r w:rsidR="00945F36">
        <w:t xml:space="preserve">une </w:t>
      </w:r>
      <w:r w:rsidR="00897CB0">
        <w:t xml:space="preserve">assemblée publique de consultation </w:t>
      </w:r>
      <w:r w:rsidR="0071546B">
        <w:t>sera tenue le 16 septembre</w:t>
      </w:r>
      <w:r w:rsidR="002B71F1">
        <w:t xml:space="preserve"> sur le projet de logements abordables au 1075, chemin Sainte-Foy</w:t>
      </w:r>
      <w:r w:rsidR="00390B41">
        <w:t>.</w:t>
      </w:r>
      <w:r w:rsidR="00F31420">
        <w:t xml:space="preserve"> Une consultation écrite </w:t>
      </w:r>
      <w:r w:rsidR="002B71F1">
        <w:t>aura lieu</w:t>
      </w:r>
      <w:r w:rsidR="00F31420">
        <w:t xml:space="preserve"> également.</w:t>
      </w:r>
    </w:p>
    <w:p w14:paraId="7EADF49E" w14:textId="77777777" w:rsidR="0079701F" w:rsidRDefault="0079701F" w:rsidP="00003D37">
      <w:pPr>
        <w:pStyle w:val="07-Txt"/>
      </w:pPr>
    </w:p>
    <w:p w14:paraId="728E4409" w14:textId="77777777" w:rsidR="0079701F" w:rsidRDefault="0079701F" w:rsidP="00003D37">
      <w:pPr>
        <w:pStyle w:val="07-Txt"/>
      </w:pPr>
      <w:r>
        <w:t xml:space="preserve">M. Gemme aurait aimé </w:t>
      </w:r>
      <w:r w:rsidR="002B71F1">
        <w:t>que le conseil de quartier soit</w:t>
      </w:r>
      <w:r>
        <w:t xml:space="preserve"> informé au préalable</w:t>
      </w:r>
      <w:r w:rsidR="00685719">
        <w:t xml:space="preserve"> </w:t>
      </w:r>
      <w:r w:rsidR="002B71F1">
        <w:t>puisqu’il devrai</w:t>
      </w:r>
      <w:r w:rsidR="003A7897">
        <w:t>t être l’</w:t>
      </w:r>
      <w:r w:rsidR="002B71F1">
        <w:t>interlocuteur privilégié de la V</w:t>
      </w:r>
      <w:r w:rsidR="00685719">
        <w:t>ille.</w:t>
      </w:r>
    </w:p>
    <w:p w14:paraId="56D50A2D" w14:textId="77777777" w:rsidR="00D2210B" w:rsidRDefault="00D2210B" w:rsidP="00003D37">
      <w:pPr>
        <w:pStyle w:val="07-Txt"/>
      </w:pPr>
    </w:p>
    <w:p w14:paraId="45F43265" w14:textId="77777777" w:rsidR="00FB365B" w:rsidRDefault="00F51933" w:rsidP="00003D37">
      <w:pPr>
        <w:pStyle w:val="07-Txt"/>
      </w:pPr>
      <w:r>
        <w:t>M</w:t>
      </w:r>
      <w:r w:rsidRPr="00CF355F">
        <w:rPr>
          <w:vertAlign w:val="superscript"/>
        </w:rPr>
        <w:t>me</w:t>
      </w:r>
      <w:r>
        <w:t xml:space="preserve"> Saint-Onge</w:t>
      </w:r>
      <w:r w:rsidR="00416A9D">
        <w:t xml:space="preserve"> propose d’évaluer le fonctionnement du conseil </w:t>
      </w:r>
      <w:r>
        <w:t xml:space="preserve">de quartier. </w:t>
      </w:r>
      <w:r w:rsidR="00234F2A">
        <w:t>M</w:t>
      </w:r>
      <w:r w:rsidR="00234F2A" w:rsidRPr="00234F2A">
        <w:rPr>
          <w:vertAlign w:val="superscript"/>
        </w:rPr>
        <w:t>me</w:t>
      </w:r>
      <w:r w:rsidR="00234F2A">
        <w:t xml:space="preserve"> </w:t>
      </w:r>
      <w:r w:rsidR="00DD7511">
        <w:t>V</w:t>
      </w:r>
      <w:r w:rsidR="00234F2A">
        <w:t>allières-</w:t>
      </w:r>
      <w:r w:rsidR="00DD7511">
        <w:t>R</w:t>
      </w:r>
      <w:r w:rsidR="000525C3">
        <w:t>oland rappelle le</w:t>
      </w:r>
      <w:r w:rsidR="00234F2A">
        <w:t xml:space="preserve"> </w:t>
      </w:r>
      <w:r w:rsidR="00DD7511">
        <w:t>processus de révision du règlement qui</w:t>
      </w:r>
      <w:r w:rsidR="00486042">
        <w:t xml:space="preserve"> définit</w:t>
      </w:r>
      <w:r w:rsidR="00DD7511">
        <w:t xml:space="preserve"> le fonctionnement du conseil de quartier. </w:t>
      </w:r>
      <w:r w:rsidR="00486042">
        <w:t>Des p</w:t>
      </w:r>
      <w:r w:rsidR="00514C15">
        <w:t xml:space="preserve">ropositions </w:t>
      </w:r>
      <w:r w:rsidR="00486042">
        <w:t xml:space="preserve">furent </w:t>
      </w:r>
      <w:r w:rsidR="00514C15">
        <w:t xml:space="preserve">soumises, </w:t>
      </w:r>
      <w:r w:rsidR="005B643F">
        <w:t xml:space="preserve">une </w:t>
      </w:r>
      <w:r w:rsidR="00514C15">
        <w:t>consultation</w:t>
      </w:r>
      <w:r w:rsidR="005B643F">
        <w:t xml:space="preserve"> </w:t>
      </w:r>
      <w:r w:rsidR="000525C3">
        <w:t>a eu lieu</w:t>
      </w:r>
      <w:r w:rsidR="005B643F">
        <w:t xml:space="preserve"> et des</w:t>
      </w:r>
      <w:r w:rsidR="00514C15">
        <w:t xml:space="preserve"> modifications réglementaires ont suivi. </w:t>
      </w:r>
    </w:p>
    <w:p w14:paraId="443E228F" w14:textId="77777777" w:rsidR="00FB365B" w:rsidRDefault="00FB365B" w:rsidP="00003D37">
      <w:pPr>
        <w:pStyle w:val="07-Txt"/>
      </w:pPr>
    </w:p>
    <w:p w14:paraId="1EC0A7EF" w14:textId="77777777" w:rsidR="00D2210B" w:rsidRDefault="00FB365B" w:rsidP="00003D37">
      <w:pPr>
        <w:pStyle w:val="07-Txt"/>
      </w:pPr>
      <w:r>
        <w:t xml:space="preserve"> M. Gemme revient sur </w:t>
      </w:r>
      <w:r w:rsidR="000525C3">
        <w:t>la</w:t>
      </w:r>
      <w:r>
        <w:t xml:space="preserve"> rencontre récente </w:t>
      </w:r>
      <w:r w:rsidR="00D40C92">
        <w:t xml:space="preserve">avec </w:t>
      </w:r>
      <w:r w:rsidR="00864798">
        <w:t xml:space="preserve">la présidente du conseil d’arrondissement, </w:t>
      </w:r>
      <w:r w:rsidR="00D9649E">
        <w:rPr>
          <w:rFonts w:eastAsia="Arial"/>
        </w:rPr>
        <w:t xml:space="preserve">où </w:t>
      </w:r>
      <w:r w:rsidR="00864798">
        <w:t>les présidents de conseils de quartier ont</w:t>
      </w:r>
      <w:r w:rsidR="000525C3">
        <w:t xml:space="preserve"> eu l’occasion de s’exprimer sur le sujet</w:t>
      </w:r>
      <w:r w:rsidR="00864798">
        <w:t>.</w:t>
      </w:r>
      <w:r w:rsidR="0016279A">
        <w:t xml:space="preserve"> </w:t>
      </w:r>
    </w:p>
    <w:p w14:paraId="5FF74973" w14:textId="77777777" w:rsidR="0016279A" w:rsidRDefault="0016279A" w:rsidP="00003D37">
      <w:pPr>
        <w:pStyle w:val="07-Txt"/>
      </w:pPr>
    </w:p>
    <w:p w14:paraId="2CC9A183" w14:textId="77777777" w:rsidR="0016279A" w:rsidRDefault="0016279A" w:rsidP="00003D37">
      <w:pPr>
        <w:pStyle w:val="07-Txt"/>
      </w:pPr>
      <w:r>
        <w:t>M</w:t>
      </w:r>
      <w:r w:rsidRPr="00D9649E">
        <w:rPr>
          <w:vertAlign w:val="superscript"/>
        </w:rPr>
        <w:t>me</w:t>
      </w:r>
      <w:r>
        <w:t xml:space="preserve"> Fortin</w:t>
      </w:r>
      <w:r w:rsidR="009A1773">
        <w:t> </w:t>
      </w:r>
      <w:r w:rsidR="000525C3">
        <w:t>ajoute qu’un exercice d’évaluation du fonctionnement du CA d’un organisme sans but lucratif est</w:t>
      </w:r>
      <w:r w:rsidR="00D9649E">
        <w:t xml:space="preserve"> une </w:t>
      </w:r>
      <w:r w:rsidR="009A1773">
        <w:t>bonne pratique</w:t>
      </w:r>
      <w:r w:rsidR="00D9649E">
        <w:t xml:space="preserve"> </w:t>
      </w:r>
      <w:r w:rsidR="009A1773">
        <w:t xml:space="preserve">: </w:t>
      </w:r>
      <w:r w:rsidR="00E452AF">
        <w:t xml:space="preserve">les </w:t>
      </w:r>
      <w:r w:rsidR="009A1773">
        <w:t xml:space="preserve">membres </w:t>
      </w:r>
      <w:r w:rsidR="00E452AF">
        <w:t xml:space="preserve">sont alors </w:t>
      </w:r>
      <w:r w:rsidR="009A1773">
        <w:t>valorisés</w:t>
      </w:r>
      <w:r w:rsidR="00E452AF">
        <w:t xml:space="preserve"> et le CA peut fonctionner</w:t>
      </w:r>
      <w:r w:rsidR="008261A8">
        <w:t xml:space="preserve"> de façon optimale</w:t>
      </w:r>
      <w:r w:rsidR="00125B00">
        <w:t>. M</w:t>
      </w:r>
      <w:r w:rsidR="00125B00" w:rsidRPr="00E452AF">
        <w:rPr>
          <w:vertAlign w:val="superscript"/>
        </w:rPr>
        <w:t>me</w:t>
      </w:r>
      <w:r w:rsidR="00125B00">
        <w:t xml:space="preserve"> Saint-Onge voit les deux </w:t>
      </w:r>
      <w:r w:rsidR="00CD2B9A">
        <w:t xml:space="preserve">exercices </w:t>
      </w:r>
      <w:r w:rsidR="00125B00">
        <w:t xml:space="preserve">comme </w:t>
      </w:r>
      <w:r w:rsidR="002B71F1">
        <w:t xml:space="preserve">étant </w:t>
      </w:r>
      <w:r w:rsidR="00125B00">
        <w:t>complémentaires</w:t>
      </w:r>
      <w:r w:rsidR="002B71F1">
        <w:t xml:space="preserve"> et se demande si</w:t>
      </w:r>
      <w:r w:rsidR="00125B00">
        <w:t xml:space="preserve"> la </w:t>
      </w:r>
      <w:r w:rsidR="002B71F1">
        <w:t>V</w:t>
      </w:r>
      <w:r w:rsidR="00125B00">
        <w:t xml:space="preserve">ille </w:t>
      </w:r>
      <w:r w:rsidR="00CD2B9A">
        <w:t xml:space="preserve">pourrait </w:t>
      </w:r>
      <w:r w:rsidR="00125B00">
        <w:t>accompagne</w:t>
      </w:r>
      <w:r w:rsidR="00CD2B9A">
        <w:t>r les conseils dans cet exercice</w:t>
      </w:r>
      <w:r w:rsidR="00125B00">
        <w:t>?</w:t>
      </w:r>
    </w:p>
    <w:p w14:paraId="4E45E52C" w14:textId="77777777" w:rsidR="00125B00" w:rsidRDefault="00125B00" w:rsidP="00003D37">
      <w:pPr>
        <w:pStyle w:val="07-Txt"/>
      </w:pPr>
    </w:p>
    <w:p w14:paraId="6A75A6DE" w14:textId="77777777" w:rsidR="00125B00" w:rsidRDefault="00125B00" w:rsidP="00003D37">
      <w:pPr>
        <w:pStyle w:val="07-Txt"/>
      </w:pPr>
      <w:r>
        <w:t>Mme Baïtiche</w:t>
      </w:r>
      <w:r w:rsidR="0026477C">
        <w:t xml:space="preserve"> fera les vérifications</w:t>
      </w:r>
      <w:r w:rsidR="00226DA7">
        <w:t xml:space="preserve"> et reviendra auprès du conseil</w:t>
      </w:r>
      <w:r w:rsidR="0026477C">
        <w:t>.</w:t>
      </w:r>
    </w:p>
    <w:p w14:paraId="3E8F8357" w14:textId="77777777" w:rsidR="00AA1F29" w:rsidRDefault="00AA1F29" w:rsidP="004348E6">
      <w:pPr>
        <w:pStyle w:val="12-Niv1"/>
      </w:pPr>
      <w:r>
        <w:t>Fin de l’assemblée</w:t>
      </w:r>
    </w:p>
    <w:tbl>
      <w:tblPr>
        <w:tblW w:w="10150" w:type="dxa"/>
        <w:tblBorders>
          <w:top w:val="nil"/>
          <w:left w:val="nil"/>
          <w:bottom w:val="nil"/>
          <w:right w:val="nil"/>
          <w:insideH w:val="nil"/>
          <w:insideV w:val="nil"/>
        </w:tblBorders>
        <w:tblLayout w:type="fixed"/>
        <w:tblLook w:val="0400" w:firstRow="0" w:lastRow="0" w:firstColumn="0" w:lastColumn="0" w:noHBand="0" w:noVBand="1"/>
      </w:tblPr>
      <w:tblGrid>
        <w:gridCol w:w="5247"/>
        <w:gridCol w:w="4903"/>
      </w:tblGrid>
      <w:tr w:rsidR="00AF6743" w14:paraId="53D2C34B" w14:textId="77777777" w:rsidTr="00CD7C13">
        <w:tc>
          <w:tcPr>
            <w:tcW w:w="10150" w:type="dxa"/>
            <w:gridSpan w:val="2"/>
          </w:tcPr>
          <w:p w14:paraId="22AE81A4" w14:textId="77777777" w:rsidR="00AF6743" w:rsidRDefault="00AF6743" w:rsidP="00CD7C13">
            <w:pPr>
              <w:pStyle w:val="Normal1"/>
              <w:pBdr>
                <w:top w:val="nil"/>
                <w:left w:val="nil"/>
                <w:bottom w:val="nil"/>
                <w:right w:val="nil"/>
                <w:between w:val="nil"/>
              </w:pBdr>
              <w:ind w:left="-105" w:firstLine="8"/>
              <w:rPr>
                <w:i/>
                <w:color w:val="000000"/>
              </w:rPr>
            </w:pPr>
            <w:r>
              <w:rPr>
                <w:i/>
                <w:color w:val="000000"/>
                <w:sz w:val="28"/>
                <w:szCs w:val="28"/>
              </w:rPr>
              <w:t xml:space="preserve">SUR UNE PROPOSITION DE </w:t>
            </w:r>
            <w:r w:rsidR="00237561">
              <w:rPr>
                <w:i/>
                <w:color w:val="000000"/>
                <w:sz w:val="28"/>
                <w:szCs w:val="28"/>
              </w:rPr>
              <w:t xml:space="preserve">M. </w:t>
            </w:r>
            <w:r w:rsidR="00E307F4">
              <w:rPr>
                <w:i/>
                <w:color w:val="000000"/>
                <w:sz w:val="28"/>
                <w:szCs w:val="28"/>
              </w:rPr>
              <w:t>MAXIME TURGEON</w:t>
            </w:r>
            <w:r>
              <w:rPr>
                <w:i/>
                <w:color w:val="000000"/>
                <w:sz w:val="28"/>
                <w:szCs w:val="28"/>
              </w:rPr>
              <w:t>, DÛMENT APPUYÉE PAR</w:t>
            </w:r>
            <w:r w:rsidR="00237561">
              <w:rPr>
                <w:i/>
                <w:color w:val="000000"/>
                <w:sz w:val="28"/>
                <w:szCs w:val="28"/>
              </w:rPr>
              <w:t xml:space="preserve"> M. MICHEL HOULE</w:t>
            </w:r>
            <w:r>
              <w:rPr>
                <w:i/>
                <w:color w:val="000000"/>
                <w:sz w:val="28"/>
                <w:szCs w:val="28"/>
              </w:rPr>
              <w:t xml:space="preserve">, IL EST UNANIMEMENT RÉSOLU </w:t>
            </w:r>
            <w:r>
              <w:rPr>
                <w:color w:val="000000"/>
              </w:rPr>
              <w:t>de lever l’assemblée à 2</w:t>
            </w:r>
            <w:r w:rsidR="00E8133B">
              <w:rPr>
                <w:color w:val="000000"/>
              </w:rPr>
              <w:t>0</w:t>
            </w:r>
            <w:r>
              <w:rPr>
                <w:color w:val="000000"/>
              </w:rPr>
              <w:t>h</w:t>
            </w:r>
            <w:r w:rsidR="000B156B">
              <w:rPr>
                <w:color w:val="000000"/>
              </w:rPr>
              <w:t>25</w:t>
            </w:r>
            <w:r>
              <w:rPr>
                <w:i/>
                <w:color w:val="000000"/>
              </w:rPr>
              <w:t xml:space="preserve">.  </w:t>
            </w:r>
          </w:p>
          <w:p w14:paraId="1BB02CAC" w14:textId="77777777" w:rsidR="00AF6743" w:rsidRDefault="00AF6743" w:rsidP="00CD7C13">
            <w:pPr>
              <w:pStyle w:val="Normal1"/>
              <w:pBdr>
                <w:top w:val="nil"/>
                <w:left w:val="nil"/>
                <w:bottom w:val="nil"/>
                <w:right w:val="nil"/>
                <w:between w:val="nil"/>
              </w:pBdr>
              <w:ind w:left="-105" w:firstLine="8"/>
              <w:rPr>
                <w:i/>
                <w:color w:val="000000"/>
              </w:rPr>
            </w:pPr>
          </w:p>
          <w:p w14:paraId="50AE8FE2" w14:textId="77777777" w:rsidR="00AF6743" w:rsidRDefault="00AF6743" w:rsidP="00CD7C13">
            <w:pPr>
              <w:pStyle w:val="Normal1"/>
              <w:spacing w:after="480"/>
              <w:ind w:left="-105" w:firstLine="8"/>
            </w:pPr>
            <w:r>
              <w:t xml:space="preserve">La prochaine assemblée ordinaire du conseil de quartier </w:t>
            </w:r>
            <w:r w:rsidR="00226DA7">
              <w:t xml:space="preserve">se tiendra mardi </w:t>
            </w:r>
            <w:r w:rsidR="00E32DF3">
              <w:t>le 13 octobre</w:t>
            </w:r>
            <w:r>
              <w:t>.</w:t>
            </w:r>
          </w:p>
        </w:tc>
      </w:tr>
      <w:tr w:rsidR="00AF6743" w14:paraId="6CA41F8F" w14:textId="77777777" w:rsidTr="00CD7C13">
        <w:trPr>
          <w:gridAfter w:val="1"/>
          <w:wAfter w:w="4903" w:type="dxa"/>
        </w:trPr>
        <w:tc>
          <w:tcPr>
            <w:tcW w:w="5247" w:type="dxa"/>
          </w:tcPr>
          <w:p w14:paraId="579AE731" w14:textId="77777777" w:rsidR="00AF6743" w:rsidRDefault="00AF6743" w:rsidP="00CD7C13">
            <w:pPr>
              <w:pStyle w:val="Normal1"/>
              <w:spacing w:before="0"/>
              <w:rPr>
                <w:rFonts w:ascii="Dancing Script" w:eastAsia="Dancing Script" w:hAnsi="Dancing Script" w:cs="Dancing Script"/>
                <w:b/>
              </w:rPr>
            </w:pPr>
            <w:r>
              <w:rPr>
                <w:rFonts w:ascii="Dancing Script" w:eastAsia="Dancing Script" w:hAnsi="Dancing Script" w:cs="Dancing Script"/>
                <w:b/>
              </w:rPr>
              <w:t>Martin Landry</w:t>
            </w:r>
          </w:p>
        </w:tc>
      </w:tr>
      <w:tr w:rsidR="00AF6743" w14:paraId="2AEA3F74" w14:textId="77777777" w:rsidTr="00CD7C13">
        <w:trPr>
          <w:gridAfter w:val="1"/>
          <w:wAfter w:w="4903" w:type="dxa"/>
        </w:trPr>
        <w:tc>
          <w:tcPr>
            <w:tcW w:w="5247" w:type="dxa"/>
          </w:tcPr>
          <w:p w14:paraId="6F5BAC34" w14:textId="77777777" w:rsidR="00AF6743" w:rsidRDefault="00AF6743" w:rsidP="00CD7C13">
            <w:pPr>
              <w:pStyle w:val="Normal1"/>
              <w:spacing w:before="0"/>
            </w:pPr>
            <w:r>
              <w:t>Secrétaire de soutien à la rédaction</w:t>
            </w:r>
          </w:p>
        </w:tc>
      </w:tr>
    </w:tbl>
    <w:p w14:paraId="779102A7" w14:textId="77777777" w:rsidR="00FD05F2" w:rsidRDefault="00FD05F2" w:rsidP="00AA1F29">
      <w:pPr>
        <w:pStyle w:val="13-Niv2"/>
      </w:pPr>
    </w:p>
    <w:p w14:paraId="111FC5BE" w14:textId="77777777" w:rsidR="00FD05F2" w:rsidRDefault="00FD05F2">
      <w:pPr>
        <w:rPr>
          <w:rFonts w:ascii="Arial" w:hAnsi="Arial"/>
          <w:color w:val="00596A"/>
          <w:sz w:val="28"/>
        </w:rPr>
      </w:pPr>
      <w:r>
        <w:br w:type="page"/>
      </w:r>
    </w:p>
    <w:p w14:paraId="0AF1D448" w14:textId="77777777" w:rsidR="008D08B2" w:rsidRDefault="000B50A3" w:rsidP="000B50A3">
      <w:pPr>
        <w:pStyle w:val="Titre1"/>
        <w:jc w:val="center"/>
      </w:pPr>
      <w:r>
        <w:lastRenderedPageBreak/>
        <w:t>Annexe 1</w:t>
      </w:r>
    </w:p>
    <w:p w14:paraId="7A6981DB" w14:textId="77777777" w:rsidR="00F8207D" w:rsidRDefault="00F8207D" w:rsidP="008D08B2">
      <w:pPr>
        <w:pStyle w:val="07-Txt"/>
      </w:pPr>
    </w:p>
    <w:p w14:paraId="3CA79523" w14:textId="77777777" w:rsidR="00F8207D" w:rsidRDefault="003E5697" w:rsidP="008D08B2">
      <w:pPr>
        <w:pStyle w:val="07-Txt"/>
      </w:pPr>
      <w:r w:rsidRPr="003E5697">
        <w:rPr>
          <w:noProof/>
        </w:rPr>
        <w:drawing>
          <wp:inline distT="0" distB="0" distL="0" distR="0" wp14:anchorId="5163B8FB" wp14:editId="79BC4EB8">
            <wp:extent cx="6366510" cy="3526790"/>
            <wp:effectExtent l="0" t="0" r="0" b="0"/>
            <wp:docPr id="6287208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20891" name=""/>
                    <pic:cNvPicPr/>
                  </pic:nvPicPr>
                  <pic:blipFill>
                    <a:blip r:embed="rId24" cstate="print"/>
                    <a:stretch>
                      <a:fillRect/>
                    </a:stretch>
                  </pic:blipFill>
                  <pic:spPr>
                    <a:xfrm>
                      <a:off x="0" y="0"/>
                      <a:ext cx="6366510" cy="3526790"/>
                    </a:xfrm>
                    <a:prstGeom prst="rect">
                      <a:avLst/>
                    </a:prstGeom>
                  </pic:spPr>
                </pic:pic>
              </a:graphicData>
            </a:graphic>
          </wp:inline>
        </w:drawing>
      </w:r>
    </w:p>
    <w:p w14:paraId="04112CD2" w14:textId="77777777" w:rsidR="00F8207D" w:rsidRDefault="00F8207D" w:rsidP="008D08B2">
      <w:pPr>
        <w:pStyle w:val="07-Txt"/>
      </w:pPr>
    </w:p>
    <w:p w14:paraId="21F1243F" w14:textId="77777777" w:rsidR="00CC3083" w:rsidRDefault="00CC3083" w:rsidP="008D08B2">
      <w:pPr>
        <w:pStyle w:val="07-Txt"/>
      </w:pPr>
      <w:r w:rsidRPr="00CC3083">
        <w:rPr>
          <w:noProof/>
        </w:rPr>
        <w:lastRenderedPageBreak/>
        <w:drawing>
          <wp:inline distT="0" distB="0" distL="0" distR="0" wp14:anchorId="4824EB5E" wp14:editId="4B665F2C">
            <wp:extent cx="6366510" cy="3567430"/>
            <wp:effectExtent l="0" t="0" r="0" b="0"/>
            <wp:docPr id="21291601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60180" name=""/>
                    <pic:cNvPicPr/>
                  </pic:nvPicPr>
                  <pic:blipFill>
                    <a:blip r:embed="rId25" cstate="print"/>
                    <a:stretch>
                      <a:fillRect/>
                    </a:stretch>
                  </pic:blipFill>
                  <pic:spPr>
                    <a:xfrm>
                      <a:off x="0" y="0"/>
                      <a:ext cx="6366510" cy="3567430"/>
                    </a:xfrm>
                    <a:prstGeom prst="rect">
                      <a:avLst/>
                    </a:prstGeom>
                  </pic:spPr>
                </pic:pic>
              </a:graphicData>
            </a:graphic>
          </wp:inline>
        </w:drawing>
      </w:r>
    </w:p>
    <w:p w14:paraId="3B0841F4" w14:textId="77777777" w:rsidR="00CC3083" w:rsidRDefault="00CC3083" w:rsidP="008D08B2">
      <w:pPr>
        <w:pStyle w:val="07-Txt"/>
      </w:pPr>
    </w:p>
    <w:p w14:paraId="46D708E7" w14:textId="77777777" w:rsidR="00CC3083" w:rsidRDefault="00F668A3" w:rsidP="008D08B2">
      <w:pPr>
        <w:pStyle w:val="07-Txt"/>
      </w:pPr>
      <w:r w:rsidRPr="00F668A3">
        <w:rPr>
          <w:noProof/>
        </w:rPr>
        <w:drawing>
          <wp:inline distT="0" distB="0" distL="0" distR="0" wp14:anchorId="315DF5A6" wp14:editId="7CA5B2E6">
            <wp:extent cx="6366510" cy="3575685"/>
            <wp:effectExtent l="0" t="0" r="0" b="5715"/>
            <wp:docPr id="1978970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70125" name=""/>
                    <pic:cNvPicPr/>
                  </pic:nvPicPr>
                  <pic:blipFill>
                    <a:blip r:embed="rId26" cstate="print"/>
                    <a:stretch>
                      <a:fillRect/>
                    </a:stretch>
                  </pic:blipFill>
                  <pic:spPr>
                    <a:xfrm>
                      <a:off x="0" y="0"/>
                      <a:ext cx="6366510" cy="3575685"/>
                    </a:xfrm>
                    <a:prstGeom prst="rect">
                      <a:avLst/>
                    </a:prstGeom>
                  </pic:spPr>
                </pic:pic>
              </a:graphicData>
            </a:graphic>
          </wp:inline>
        </w:drawing>
      </w:r>
    </w:p>
    <w:p w14:paraId="427D68E6" w14:textId="77777777" w:rsidR="00F668A3" w:rsidRDefault="00F668A3" w:rsidP="008D08B2">
      <w:pPr>
        <w:pStyle w:val="07-Txt"/>
      </w:pPr>
    </w:p>
    <w:p w14:paraId="602E175E" w14:textId="77777777" w:rsidR="00F668A3" w:rsidRDefault="00D91410" w:rsidP="008D08B2">
      <w:pPr>
        <w:pStyle w:val="07-Txt"/>
      </w:pPr>
      <w:r w:rsidRPr="00D91410">
        <w:rPr>
          <w:noProof/>
        </w:rPr>
        <w:lastRenderedPageBreak/>
        <w:drawing>
          <wp:inline distT="0" distB="0" distL="0" distR="0" wp14:anchorId="7BCD1A56" wp14:editId="06784DF5">
            <wp:extent cx="6366510" cy="3601720"/>
            <wp:effectExtent l="0" t="0" r="0" b="0"/>
            <wp:docPr id="12411552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55259" name=""/>
                    <pic:cNvPicPr/>
                  </pic:nvPicPr>
                  <pic:blipFill>
                    <a:blip r:embed="rId27" cstate="print"/>
                    <a:stretch>
                      <a:fillRect/>
                    </a:stretch>
                  </pic:blipFill>
                  <pic:spPr>
                    <a:xfrm>
                      <a:off x="0" y="0"/>
                      <a:ext cx="6366510" cy="3601720"/>
                    </a:xfrm>
                    <a:prstGeom prst="rect">
                      <a:avLst/>
                    </a:prstGeom>
                  </pic:spPr>
                </pic:pic>
              </a:graphicData>
            </a:graphic>
          </wp:inline>
        </w:drawing>
      </w:r>
    </w:p>
    <w:p w14:paraId="63436CDA" w14:textId="77777777" w:rsidR="00F668A3" w:rsidRDefault="00F668A3" w:rsidP="008D08B2">
      <w:pPr>
        <w:pStyle w:val="07-Txt"/>
      </w:pPr>
    </w:p>
    <w:p w14:paraId="2CB3E321" w14:textId="77777777" w:rsidR="00F668A3" w:rsidRDefault="00BE4D8B" w:rsidP="008D08B2">
      <w:pPr>
        <w:pStyle w:val="07-Txt"/>
      </w:pPr>
      <w:r w:rsidRPr="00BE4D8B">
        <w:rPr>
          <w:noProof/>
        </w:rPr>
        <w:drawing>
          <wp:inline distT="0" distB="0" distL="0" distR="0" wp14:anchorId="50535518" wp14:editId="27F45030">
            <wp:extent cx="6366510" cy="3573780"/>
            <wp:effectExtent l="0" t="0" r="0" b="7620"/>
            <wp:docPr id="12863588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58877" name=""/>
                    <pic:cNvPicPr/>
                  </pic:nvPicPr>
                  <pic:blipFill>
                    <a:blip r:embed="rId28" cstate="print"/>
                    <a:stretch>
                      <a:fillRect/>
                    </a:stretch>
                  </pic:blipFill>
                  <pic:spPr>
                    <a:xfrm>
                      <a:off x="0" y="0"/>
                      <a:ext cx="6366510" cy="3573780"/>
                    </a:xfrm>
                    <a:prstGeom prst="rect">
                      <a:avLst/>
                    </a:prstGeom>
                  </pic:spPr>
                </pic:pic>
              </a:graphicData>
            </a:graphic>
          </wp:inline>
        </w:drawing>
      </w:r>
    </w:p>
    <w:p w14:paraId="0C1D2D1A" w14:textId="77777777" w:rsidR="00CC3083" w:rsidRDefault="00A71809" w:rsidP="008D08B2">
      <w:pPr>
        <w:pStyle w:val="07-Txt"/>
      </w:pPr>
      <w:r w:rsidRPr="00A71809">
        <w:rPr>
          <w:noProof/>
        </w:rPr>
        <w:lastRenderedPageBreak/>
        <w:drawing>
          <wp:inline distT="0" distB="0" distL="0" distR="0" wp14:anchorId="62B50C70" wp14:editId="56AB1E12">
            <wp:extent cx="6366510" cy="3619500"/>
            <wp:effectExtent l="0" t="0" r="0" b="0"/>
            <wp:docPr id="1806537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37131" name=""/>
                    <pic:cNvPicPr/>
                  </pic:nvPicPr>
                  <pic:blipFill>
                    <a:blip r:embed="rId29" cstate="print"/>
                    <a:stretch>
                      <a:fillRect/>
                    </a:stretch>
                  </pic:blipFill>
                  <pic:spPr>
                    <a:xfrm>
                      <a:off x="0" y="0"/>
                      <a:ext cx="6366510" cy="3619500"/>
                    </a:xfrm>
                    <a:prstGeom prst="rect">
                      <a:avLst/>
                    </a:prstGeom>
                  </pic:spPr>
                </pic:pic>
              </a:graphicData>
            </a:graphic>
          </wp:inline>
        </w:drawing>
      </w:r>
    </w:p>
    <w:p w14:paraId="5657F631" w14:textId="77777777" w:rsidR="00BE4D8B" w:rsidRDefault="00BE4D8B" w:rsidP="008D08B2">
      <w:pPr>
        <w:pStyle w:val="07-Txt"/>
      </w:pPr>
    </w:p>
    <w:p w14:paraId="078C950A" w14:textId="77777777" w:rsidR="00BE4D8B" w:rsidRDefault="00E562E9" w:rsidP="008D08B2">
      <w:pPr>
        <w:pStyle w:val="07-Txt"/>
      </w:pPr>
      <w:r w:rsidRPr="00E562E9">
        <w:rPr>
          <w:noProof/>
        </w:rPr>
        <w:drawing>
          <wp:inline distT="0" distB="0" distL="0" distR="0" wp14:anchorId="7DAD7C44" wp14:editId="038533D8">
            <wp:extent cx="6366510" cy="3582670"/>
            <wp:effectExtent l="0" t="0" r="0" b="0"/>
            <wp:docPr id="21022274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27400" name=""/>
                    <pic:cNvPicPr/>
                  </pic:nvPicPr>
                  <pic:blipFill>
                    <a:blip r:embed="rId30" cstate="print"/>
                    <a:stretch>
                      <a:fillRect/>
                    </a:stretch>
                  </pic:blipFill>
                  <pic:spPr>
                    <a:xfrm>
                      <a:off x="0" y="0"/>
                      <a:ext cx="6366510" cy="3582670"/>
                    </a:xfrm>
                    <a:prstGeom prst="rect">
                      <a:avLst/>
                    </a:prstGeom>
                  </pic:spPr>
                </pic:pic>
              </a:graphicData>
            </a:graphic>
          </wp:inline>
        </w:drawing>
      </w:r>
    </w:p>
    <w:p w14:paraId="373E4EF0" w14:textId="77777777" w:rsidR="00BE4D8B" w:rsidRDefault="00606FF5" w:rsidP="008D08B2">
      <w:pPr>
        <w:pStyle w:val="07-Txt"/>
      </w:pPr>
      <w:r w:rsidRPr="00606FF5">
        <w:rPr>
          <w:noProof/>
        </w:rPr>
        <w:lastRenderedPageBreak/>
        <w:drawing>
          <wp:inline distT="0" distB="0" distL="0" distR="0" wp14:anchorId="282291C1" wp14:editId="513E5A00">
            <wp:extent cx="6366510" cy="3564255"/>
            <wp:effectExtent l="0" t="0" r="0" b="0"/>
            <wp:docPr id="18222794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279473" name=""/>
                    <pic:cNvPicPr/>
                  </pic:nvPicPr>
                  <pic:blipFill>
                    <a:blip r:embed="rId31" cstate="print"/>
                    <a:stretch>
                      <a:fillRect/>
                    </a:stretch>
                  </pic:blipFill>
                  <pic:spPr>
                    <a:xfrm>
                      <a:off x="0" y="0"/>
                      <a:ext cx="6366510" cy="3564255"/>
                    </a:xfrm>
                    <a:prstGeom prst="rect">
                      <a:avLst/>
                    </a:prstGeom>
                  </pic:spPr>
                </pic:pic>
              </a:graphicData>
            </a:graphic>
          </wp:inline>
        </w:drawing>
      </w:r>
    </w:p>
    <w:p w14:paraId="6C6730C4" w14:textId="77777777" w:rsidR="00E562E9" w:rsidRDefault="00E562E9" w:rsidP="008D08B2">
      <w:pPr>
        <w:pStyle w:val="07-Txt"/>
      </w:pPr>
    </w:p>
    <w:p w14:paraId="4DC6B867" w14:textId="77777777" w:rsidR="00E562E9" w:rsidRDefault="00606FF5" w:rsidP="008D08B2">
      <w:pPr>
        <w:pStyle w:val="07-Txt"/>
      </w:pPr>
      <w:r w:rsidRPr="00606FF5">
        <w:rPr>
          <w:noProof/>
        </w:rPr>
        <w:drawing>
          <wp:inline distT="0" distB="0" distL="0" distR="0" wp14:anchorId="600F9760" wp14:editId="512F34DC">
            <wp:extent cx="6366510" cy="3588385"/>
            <wp:effectExtent l="0" t="0" r="0" b="0"/>
            <wp:docPr id="1492785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8538" name=""/>
                    <pic:cNvPicPr/>
                  </pic:nvPicPr>
                  <pic:blipFill>
                    <a:blip r:embed="rId32" cstate="print"/>
                    <a:stretch>
                      <a:fillRect/>
                    </a:stretch>
                  </pic:blipFill>
                  <pic:spPr>
                    <a:xfrm>
                      <a:off x="0" y="0"/>
                      <a:ext cx="6366510" cy="3588385"/>
                    </a:xfrm>
                    <a:prstGeom prst="rect">
                      <a:avLst/>
                    </a:prstGeom>
                  </pic:spPr>
                </pic:pic>
              </a:graphicData>
            </a:graphic>
          </wp:inline>
        </w:drawing>
      </w:r>
    </w:p>
    <w:p w14:paraId="5B9D2228" w14:textId="77777777" w:rsidR="00606FF5" w:rsidRDefault="00606FF5" w:rsidP="008D08B2">
      <w:pPr>
        <w:pStyle w:val="07-Txt"/>
      </w:pPr>
    </w:p>
    <w:p w14:paraId="36343119" w14:textId="77777777" w:rsidR="00606FF5" w:rsidRDefault="00A73EFA" w:rsidP="008D08B2">
      <w:pPr>
        <w:pStyle w:val="07-Txt"/>
      </w:pPr>
      <w:r w:rsidRPr="00A73EFA">
        <w:rPr>
          <w:noProof/>
        </w:rPr>
        <w:lastRenderedPageBreak/>
        <w:drawing>
          <wp:inline distT="0" distB="0" distL="0" distR="0" wp14:anchorId="1B0BC6D9" wp14:editId="2DD82E07">
            <wp:extent cx="6366510" cy="3609340"/>
            <wp:effectExtent l="0" t="0" r="0" b="0"/>
            <wp:docPr id="18874756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75601" name=""/>
                    <pic:cNvPicPr/>
                  </pic:nvPicPr>
                  <pic:blipFill>
                    <a:blip r:embed="rId33" cstate="print"/>
                    <a:stretch>
                      <a:fillRect/>
                    </a:stretch>
                  </pic:blipFill>
                  <pic:spPr>
                    <a:xfrm>
                      <a:off x="0" y="0"/>
                      <a:ext cx="6366510" cy="3609340"/>
                    </a:xfrm>
                    <a:prstGeom prst="rect">
                      <a:avLst/>
                    </a:prstGeom>
                  </pic:spPr>
                </pic:pic>
              </a:graphicData>
            </a:graphic>
          </wp:inline>
        </w:drawing>
      </w:r>
    </w:p>
    <w:p w14:paraId="0B4C5A63" w14:textId="77777777" w:rsidR="00606FF5" w:rsidRDefault="00606FF5" w:rsidP="008D08B2">
      <w:pPr>
        <w:pStyle w:val="07-Txt"/>
      </w:pPr>
    </w:p>
    <w:p w14:paraId="0B343453" w14:textId="77777777" w:rsidR="00606FF5" w:rsidRDefault="00AD7B86" w:rsidP="008D08B2">
      <w:pPr>
        <w:pStyle w:val="07-Txt"/>
      </w:pPr>
      <w:r w:rsidRPr="00AD7B86">
        <w:rPr>
          <w:noProof/>
        </w:rPr>
        <w:drawing>
          <wp:inline distT="0" distB="0" distL="0" distR="0" wp14:anchorId="596A890D" wp14:editId="67188EA3">
            <wp:extent cx="6366510" cy="3620770"/>
            <wp:effectExtent l="0" t="0" r="0" b="0"/>
            <wp:docPr id="16805423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42385" name=""/>
                    <pic:cNvPicPr/>
                  </pic:nvPicPr>
                  <pic:blipFill>
                    <a:blip r:embed="rId34" cstate="print"/>
                    <a:stretch>
                      <a:fillRect/>
                    </a:stretch>
                  </pic:blipFill>
                  <pic:spPr>
                    <a:xfrm>
                      <a:off x="0" y="0"/>
                      <a:ext cx="6366510" cy="3620770"/>
                    </a:xfrm>
                    <a:prstGeom prst="rect">
                      <a:avLst/>
                    </a:prstGeom>
                  </pic:spPr>
                </pic:pic>
              </a:graphicData>
            </a:graphic>
          </wp:inline>
        </w:drawing>
      </w:r>
    </w:p>
    <w:p w14:paraId="6CC81C02" w14:textId="77777777" w:rsidR="00E562E9" w:rsidRDefault="00902DC6" w:rsidP="008D08B2">
      <w:pPr>
        <w:pStyle w:val="07-Txt"/>
      </w:pPr>
      <w:r w:rsidRPr="00902DC6">
        <w:rPr>
          <w:noProof/>
        </w:rPr>
        <w:lastRenderedPageBreak/>
        <w:drawing>
          <wp:inline distT="0" distB="0" distL="0" distR="0" wp14:anchorId="3424F807" wp14:editId="094C0534">
            <wp:extent cx="6366510" cy="3629660"/>
            <wp:effectExtent l="0" t="0" r="0" b="8890"/>
            <wp:docPr id="2074605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05047" name=""/>
                    <pic:cNvPicPr/>
                  </pic:nvPicPr>
                  <pic:blipFill>
                    <a:blip r:embed="rId35" cstate="print"/>
                    <a:stretch>
                      <a:fillRect/>
                    </a:stretch>
                  </pic:blipFill>
                  <pic:spPr>
                    <a:xfrm>
                      <a:off x="0" y="0"/>
                      <a:ext cx="6366510" cy="3629660"/>
                    </a:xfrm>
                    <a:prstGeom prst="rect">
                      <a:avLst/>
                    </a:prstGeom>
                  </pic:spPr>
                </pic:pic>
              </a:graphicData>
            </a:graphic>
          </wp:inline>
        </w:drawing>
      </w:r>
    </w:p>
    <w:p w14:paraId="53E759FC" w14:textId="77777777" w:rsidR="00AD7B86" w:rsidRDefault="00AD7B86" w:rsidP="008D08B2">
      <w:pPr>
        <w:pStyle w:val="07-Txt"/>
      </w:pPr>
    </w:p>
    <w:p w14:paraId="6D73E9B1" w14:textId="77777777" w:rsidR="00AD7B86" w:rsidRDefault="00902DC6" w:rsidP="008D08B2">
      <w:pPr>
        <w:pStyle w:val="07-Txt"/>
      </w:pPr>
      <w:r w:rsidRPr="00902DC6">
        <w:rPr>
          <w:noProof/>
        </w:rPr>
        <w:drawing>
          <wp:inline distT="0" distB="0" distL="0" distR="0" wp14:anchorId="44705B81" wp14:editId="257345DF">
            <wp:extent cx="6366510" cy="3559175"/>
            <wp:effectExtent l="0" t="0" r="0" b="3175"/>
            <wp:docPr id="18531891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89145" name=""/>
                    <pic:cNvPicPr/>
                  </pic:nvPicPr>
                  <pic:blipFill>
                    <a:blip r:embed="rId36" cstate="print"/>
                    <a:stretch>
                      <a:fillRect/>
                    </a:stretch>
                  </pic:blipFill>
                  <pic:spPr>
                    <a:xfrm>
                      <a:off x="0" y="0"/>
                      <a:ext cx="6366510" cy="3559175"/>
                    </a:xfrm>
                    <a:prstGeom prst="rect">
                      <a:avLst/>
                    </a:prstGeom>
                  </pic:spPr>
                </pic:pic>
              </a:graphicData>
            </a:graphic>
          </wp:inline>
        </w:drawing>
      </w:r>
    </w:p>
    <w:p w14:paraId="12D920A4" w14:textId="77777777" w:rsidR="00A71809" w:rsidRDefault="00F726BA" w:rsidP="008D08B2">
      <w:pPr>
        <w:pStyle w:val="07-Txt"/>
      </w:pPr>
      <w:r w:rsidRPr="00F726BA">
        <w:rPr>
          <w:noProof/>
        </w:rPr>
        <w:lastRenderedPageBreak/>
        <w:drawing>
          <wp:inline distT="0" distB="0" distL="0" distR="0" wp14:anchorId="524C45F7" wp14:editId="5324F949">
            <wp:extent cx="6366510" cy="3524250"/>
            <wp:effectExtent l="0" t="0" r="0" b="0"/>
            <wp:docPr id="336852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5248" name=""/>
                    <pic:cNvPicPr/>
                  </pic:nvPicPr>
                  <pic:blipFill>
                    <a:blip r:embed="rId37" cstate="print"/>
                    <a:stretch>
                      <a:fillRect/>
                    </a:stretch>
                  </pic:blipFill>
                  <pic:spPr>
                    <a:xfrm>
                      <a:off x="0" y="0"/>
                      <a:ext cx="6366510" cy="3524250"/>
                    </a:xfrm>
                    <a:prstGeom prst="rect">
                      <a:avLst/>
                    </a:prstGeom>
                  </pic:spPr>
                </pic:pic>
              </a:graphicData>
            </a:graphic>
          </wp:inline>
        </w:drawing>
      </w:r>
    </w:p>
    <w:p w14:paraId="2EC5F870" w14:textId="77777777" w:rsidR="00902DC6" w:rsidRDefault="00902DC6" w:rsidP="008D08B2">
      <w:pPr>
        <w:pStyle w:val="07-Txt"/>
      </w:pPr>
    </w:p>
    <w:p w14:paraId="7BD8B7C0" w14:textId="77777777" w:rsidR="00902DC6" w:rsidRDefault="009D1EC4" w:rsidP="008D08B2">
      <w:pPr>
        <w:pStyle w:val="07-Txt"/>
      </w:pPr>
      <w:r w:rsidRPr="009D1EC4">
        <w:rPr>
          <w:noProof/>
        </w:rPr>
        <w:drawing>
          <wp:inline distT="0" distB="0" distL="0" distR="0" wp14:anchorId="4C7C3638" wp14:editId="5438CDDF">
            <wp:extent cx="6366510" cy="3578860"/>
            <wp:effectExtent l="0" t="0" r="0" b="2540"/>
            <wp:docPr id="8966496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49689" name=""/>
                    <pic:cNvPicPr/>
                  </pic:nvPicPr>
                  <pic:blipFill>
                    <a:blip r:embed="rId38" cstate="print"/>
                    <a:stretch>
                      <a:fillRect/>
                    </a:stretch>
                  </pic:blipFill>
                  <pic:spPr>
                    <a:xfrm>
                      <a:off x="0" y="0"/>
                      <a:ext cx="6366510" cy="3578860"/>
                    </a:xfrm>
                    <a:prstGeom prst="rect">
                      <a:avLst/>
                    </a:prstGeom>
                  </pic:spPr>
                </pic:pic>
              </a:graphicData>
            </a:graphic>
          </wp:inline>
        </w:drawing>
      </w:r>
    </w:p>
    <w:p w14:paraId="440E4380" w14:textId="77777777" w:rsidR="00F726BA" w:rsidRDefault="00F726BA" w:rsidP="008D08B2">
      <w:pPr>
        <w:pStyle w:val="07-Txt"/>
      </w:pPr>
    </w:p>
    <w:p w14:paraId="72405DFD" w14:textId="77777777" w:rsidR="00F726BA" w:rsidRDefault="009D1EC4" w:rsidP="008D08B2">
      <w:pPr>
        <w:pStyle w:val="07-Txt"/>
      </w:pPr>
      <w:r w:rsidRPr="009D1EC4">
        <w:rPr>
          <w:noProof/>
        </w:rPr>
        <w:lastRenderedPageBreak/>
        <w:drawing>
          <wp:inline distT="0" distB="0" distL="0" distR="0" wp14:anchorId="223EC173" wp14:editId="5C901FA8">
            <wp:extent cx="6366510" cy="3567430"/>
            <wp:effectExtent l="0" t="0" r="0" b="0"/>
            <wp:docPr id="6654984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98452" name=""/>
                    <pic:cNvPicPr/>
                  </pic:nvPicPr>
                  <pic:blipFill>
                    <a:blip r:embed="rId39" cstate="print"/>
                    <a:stretch>
                      <a:fillRect/>
                    </a:stretch>
                  </pic:blipFill>
                  <pic:spPr>
                    <a:xfrm>
                      <a:off x="0" y="0"/>
                      <a:ext cx="6366510" cy="3567430"/>
                    </a:xfrm>
                    <a:prstGeom prst="rect">
                      <a:avLst/>
                    </a:prstGeom>
                  </pic:spPr>
                </pic:pic>
              </a:graphicData>
            </a:graphic>
          </wp:inline>
        </w:drawing>
      </w:r>
    </w:p>
    <w:p w14:paraId="2A62A09B" w14:textId="77777777" w:rsidR="009D1EC4" w:rsidRDefault="009D1EC4" w:rsidP="008D08B2">
      <w:pPr>
        <w:pStyle w:val="07-Txt"/>
      </w:pPr>
    </w:p>
    <w:p w14:paraId="24B83127" w14:textId="77777777" w:rsidR="009D1EC4" w:rsidRDefault="00FA58CD" w:rsidP="008D08B2">
      <w:pPr>
        <w:pStyle w:val="07-Txt"/>
      </w:pPr>
      <w:r w:rsidRPr="00FA58CD">
        <w:rPr>
          <w:noProof/>
        </w:rPr>
        <w:drawing>
          <wp:inline distT="0" distB="0" distL="0" distR="0" wp14:anchorId="201B69CB" wp14:editId="56B64A97">
            <wp:extent cx="6366510" cy="3616325"/>
            <wp:effectExtent l="0" t="0" r="0" b="3175"/>
            <wp:docPr id="9047422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42262" name=""/>
                    <pic:cNvPicPr/>
                  </pic:nvPicPr>
                  <pic:blipFill>
                    <a:blip r:embed="rId40" cstate="print"/>
                    <a:stretch>
                      <a:fillRect/>
                    </a:stretch>
                  </pic:blipFill>
                  <pic:spPr>
                    <a:xfrm>
                      <a:off x="0" y="0"/>
                      <a:ext cx="6366510" cy="3616325"/>
                    </a:xfrm>
                    <a:prstGeom prst="rect">
                      <a:avLst/>
                    </a:prstGeom>
                  </pic:spPr>
                </pic:pic>
              </a:graphicData>
            </a:graphic>
          </wp:inline>
        </w:drawing>
      </w:r>
    </w:p>
    <w:p w14:paraId="49426CA6" w14:textId="77777777" w:rsidR="009D1EC4" w:rsidRDefault="004C4C23" w:rsidP="008D08B2">
      <w:pPr>
        <w:pStyle w:val="07-Txt"/>
      </w:pPr>
      <w:r w:rsidRPr="004C4C23">
        <w:rPr>
          <w:noProof/>
        </w:rPr>
        <w:lastRenderedPageBreak/>
        <w:drawing>
          <wp:inline distT="0" distB="0" distL="0" distR="0" wp14:anchorId="2A586563" wp14:editId="1C365B56">
            <wp:extent cx="6366510" cy="3552825"/>
            <wp:effectExtent l="0" t="0" r="0" b="9525"/>
            <wp:docPr id="10296074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07436" name=""/>
                    <pic:cNvPicPr/>
                  </pic:nvPicPr>
                  <pic:blipFill>
                    <a:blip r:embed="rId41" cstate="print"/>
                    <a:stretch>
                      <a:fillRect/>
                    </a:stretch>
                  </pic:blipFill>
                  <pic:spPr>
                    <a:xfrm>
                      <a:off x="0" y="0"/>
                      <a:ext cx="6366510" cy="3552825"/>
                    </a:xfrm>
                    <a:prstGeom prst="rect">
                      <a:avLst/>
                    </a:prstGeom>
                  </pic:spPr>
                </pic:pic>
              </a:graphicData>
            </a:graphic>
          </wp:inline>
        </w:drawing>
      </w:r>
    </w:p>
    <w:p w14:paraId="144F0116" w14:textId="77777777" w:rsidR="00FA58CD" w:rsidRDefault="00FA58CD" w:rsidP="008D08B2">
      <w:pPr>
        <w:pStyle w:val="07-Txt"/>
      </w:pPr>
    </w:p>
    <w:p w14:paraId="35E9683C" w14:textId="77777777" w:rsidR="00FA58CD" w:rsidRDefault="004C4C23" w:rsidP="008D08B2">
      <w:pPr>
        <w:pStyle w:val="07-Txt"/>
      </w:pPr>
      <w:r w:rsidRPr="004C4C23">
        <w:rPr>
          <w:noProof/>
        </w:rPr>
        <w:drawing>
          <wp:inline distT="0" distB="0" distL="0" distR="0" wp14:anchorId="6C5AB9F2" wp14:editId="6F9C7298">
            <wp:extent cx="6366510" cy="3558540"/>
            <wp:effectExtent l="0" t="0" r="0" b="3810"/>
            <wp:docPr id="12955266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26663" name=""/>
                    <pic:cNvPicPr/>
                  </pic:nvPicPr>
                  <pic:blipFill>
                    <a:blip r:embed="rId42" cstate="print"/>
                    <a:stretch>
                      <a:fillRect/>
                    </a:stretch>
                  </pic:blipFill>
                  <pic:spPr>
                    <a:xfrm>
                      <a:off x="0" y="0"/>
                      <a:ext cx="6366510" cy="3558540"/>
                    </a:xfrm>
                    <a:prstGeom prst="rect">
                      <a:avLst/>
                    </a:prstGeom>
                  </pic:spPr>
                </pic:pic>
              </a:graphicData>
            </a:graphic>
          </wp:inline>
        </w:drawing>
      </w:r>
    </w:p>
    <w:p w14:paraId="565084F6" w14:textId="77777777" w:rsidR="009D1EC4" w:rsidRDefault="009D1EC4" w:rsidP="008D08B2">
      <w:pPr>
        <w:pStyle w:val="07-Txt"/>
      </w:pPr>
    </w:p>
    <w:p w14:paraId="6A09AFED" w14:textId="77777777" w:rsidR="004C4C23" w:rsidRDefault="00162E4B" w:rsidP="008D08B2">
      <w:pPr>
        <w:pStyle w:val="07-Txt"/>
      </w:pPr>
      <w:r w:rsidRPr="00162E4B">
        <w:rPr>
          <w:noProof/>
        </w:rPr>
        <w:lastRenderedPageBreak/>
        <w:drawing>
          <wp:inline distT="0" distB="0" distL="0" distR="0" wp14:anchorId="5FE530D2" wp14:editId="768ECF03">
            <wp:extent cx="6366510" cy="3594735"/>
            <wp:effectExtent l="0" t="0" r="0" b="5715"/>
            <wp:docPr id="4468055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05502" name=""/>
                    <pic:cNvPicPr/>
                  </pic:nvPicPr>
                  <pic:blipFill>
                    <a:blip r:embed="rId43" cstate="print"/>
                    <a:stretch>
                      <a:fillRect/>
                    </a:stretch>
                  </pic:blipFill>
                  <pic:spPr>
                    <a:xfrm>
                      <a:off x="0" y="0"/>
                      <a:ext cx="6366510" cy="3594735"/>
                    </a:xfrm>
                    <a:prstGeom prst="rect">
                      <a:avLst/>
                    </a:prstGeom>
                  </pic:spPr>
                </pic:pic>
              </a:graphicData>
            </a:graphic>
          </wp:inline>
        </w:drawing>
      </w:r>
    </w:p>
    <w:p w14:paraId="10AEF9C8" w14:textId="77777777" w:rsidR="004C4C23" w:rsidRDefault="00162E4B" w:rsidP="008D08B2">
      <w:pPr>
        <w:pStyle w:val="07-Txt"/>
      </w:pPr>
      <w:r w:rsidRPr="00162E4B">
        <w:rPr>
          <w:noProof/>
        </w:rPr>
        <w:drawing>
          <wp:inline distT="0" distB="0" distL="0" distR="0" wp14:anchorId="5FA8A76A" wp14:editId="642B7B20">
            <wp:extent cx="6366510" cy="3559175"/>
            <wp:effectExtent l="0" t="0" r="0" b="3175"/>
            <wp:docPr id="1108563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63127" name=""/>
                    <pic:cNvPicPr/>
                  </pic:nvPicPr>
                  <pic:blipFill>
                    <a:blip r:embed="rId44" cstate="print"/>
                    <a:stretch>
                      <a:fillRect/>
                    </a:stretch>
                  </pic:blipFill>
                  <pic:spPr>
                    <a:xfrm>
                      <a:off x="0" y="0"/>
                      <a:ext cx="6366510" cy="3559175"/>
                    </a:xfrm>
                    <a:prstGeom prst="rect">
                      <a:avLst/>
                    </a:prstGeom>
                  </pic:spPr>
                </pic:pic>
              </a:graphicData>
            </a:graphic>
          </wp:inline>
        </w:drawing>
      </w:r>
    </w:p>
    <w:p w14:paraId="23B1299A" w14:textId="77777777" w:rsidR="00162E4B" w:rsidRDefault="00162E4B" w:rsidP="008D08B2">
      <w:pPr>
        <w:pStyle w:val="07-Txt"/>
      </w:pPr>
    </w:p>
    <w:p w14:paraId="5E95B868" w14:textId="77777777" w:rsidR="00162E4B" w:rsidRDefault="00162E4B" w:rsidP="008D08B2">
      <w:pPr>
        <w:pStyle w:val="07-Txt"/>
      </w:pPr>
    </w:p>
    <w:p w14:paraId="30D06837" w14:textId="77777777" w:rsidR="004C4C23" w:rsidRDefault="00194ECE" w:rsidP="008D08B2">
      <w:pPr>
        <w:pStyle w:val="07-Txt"/>
      </w:pPr>
      <w:r w:rsidRPr="00194ECE">
        <w:rPr>
          <w:noProof/>
        </w:rPr>
        <w:lastRenderedPageBreak/>
        <w:drawing>
          <wp:inline distT="0" distB="0" distL="0" distR="0" wp14:anchorId="731F70DC" wp14:editId="183999E4">
            <wp:extent cx="6366510" cy="3584575"/>
            <wp:effectExtent l="0" t="0" r="0" b="0"/>
            <wp:docPr id="107498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8524" name=""/>
                    <pic:cNvPicPr/>
                  </pic:nvPicPr>
                  <pic:blipFill>
                    <a:blip r:embed="rId45" cstate="print"/>
                    <a:stretch>
                      <a:fillRect/>
                    </a:stretch>
                  </pic:blipFill>
                  <pic:spPr>
                    <a:xfrm>
                      <a:off x="0" y="0"/>
                      <a:ext cx="6366510" cy="3584575"/>
                    </a:xfrm>
                    <a:prstGeom prst="rect">
                      <a:avLst/>
                    </a:prstGeom>
                  </pic:spPr>
                </pic:pic>
              </a:graphicData>
            </a:graphic>
          </wp:inline>
        </w:drawing>
      </w:r>
    </w:p>
    <w:p w14:paraId="463AD82D" w14:textId="77777777" w:rsidR="00162E4B" w:rsidRDefault="00162E4B" w:rsidP="008D08B2">
      <w:pPr>
        <w:pStyle w:val="07-Txt"/>
      </w:pPr>
    </w:p>
    <w:p w14:paraId="5A841A27" w14:textId="77777777" w:rsidR="00162E4B" w:rsidRDefault="003D2C82" w:rsidP="008D08B2">
      <w:pPr>
        <w:pStyle w:val="07-Txt"/>
      </w:pPr>
      <w:r w:rsidRPr="003D2C82">
        <w:rPr>
          <w:noProof/>
        </w:rPr>
        <w:drawing>
          <wp:inline distT="0" distB="0" distL="0" distR="0" wp14:anchorId="74D17DF1" wp14:editId="23D976A5">
            <wp:extent cx="6366510" cy="3606165"/>
            <wp:effectExtent l="0" t="0" r="0" b="0"/>
            <wp:docPr id="2129242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2278" name=""/>
                    <pic:cNvPicPr/>
                  </pic:nvPicPr>
                  <pic:blipFill>
                    <a:blip r:embed="rId46" cstate="print"/>
                    <a:stretch>
                      <a:fillRect/>
                    </a:stretch>
                  </pic:blipFill>
                  <pic:spPr>
                    <a:xfrm>
                      <a:off x="0" y="0"/>
                      <a:ext cx="6366510" cy="3606165"/>
                    </a:xfrm>
                    <a:prstGeom prst="rect">
                      <a:avLst/>
                    </a:prstGeom>
                  </pic:spPr>
                </pic:pic>
              </a:graphicData>
            </a:graphic>
          </wp:inline>
        </w:drawing>
      </w:r>
    </w:p>
    <w:p w14:paraId="18EC21E9" w14:textId="77777777" w:rsidR="00194ECE" w:rsidRDefault="003D2C82" w:rsidP="008D08B2">
      <w:pPr>
        <w:pStyle w:val="07-Txt"/>
      </w:pPr>
      <w:r w:rsidRPr="003D2C82">
        <w:rPr>
          <w:noProof/>
        </w:rPr>
        <w:lastRenderedPageBreak/>
        <w:drawing>
          <wp:inline distT="0" distB="0" distL="0" distR="0" wp14:anchorId="68A96797" wp14:editId="45F7E8EB">
            <wp:extent cx="6366510" cy="3608070"/>
            <wp:effectExtent l="0" t="0" r="0" b="0"/>
            <wp:docPr id="21186071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7129" name=""/>
                    <pic:cNvPicPr/>
                  </pic:nvPicPr>
                  <pic:blipFill>
                    <a:blip r:embed="rId47" cstate="print"/>
                    <a:stretch>
                      <a:fillRect/>
                    </a:stretch>
                  </pic:blipFill>
                  <pic:spPr>
                    <a:xfrm>
                      <a:off x="0" y="0"/>
                      <a:ext cx="6366510" cy="3608070"/>
                    </a:xfrm>
                    <a:prstGeom prst="rect">
                      <a:avLst/>
                    </a:prstGeom>
                  </pic:spPr>
                </pic:pic>
              </a:graphicData>
            </a:graphic>
          </wp:inline>
        </w:drawing>
      </w:r>
    </w:p>
    <w:p w14:paraId="35DDB605" w14:textId="77777777" w:rsidR="00194ECE" w:rsidRDefault="00B64BBD" w:rsidP="008D08B2">
      <w:pPr>
        <w:pStyle w:val="07-Txt"/>
      </w:pPr>
      <w:r w:rsidRPr="00B64BBD">
        <w:rPr>
          <w:noProof/>
        </w:rPr>
        <w:drawing>
          <wp:inline distT="0" distB="0" distL="0" distR="0" wp14:anchorId="52AF49C6" wp14:editId="29AE18EF">
            <wp:extent cx="6366510" cy="3630930"/>
            <wp:effectExtent l="0" t="0" r="0" b="7620"/>
            <wp:docPr id="9304360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36070" name=""/>
                    <pic:cNvPicPr/>
                  </pic:nvPicPr>
                  <pic:blipFill>
                    <a:blip r:embed="rId48" cstate="print"/>
                    <a:stretch>
                      <a:fillRect/>
                    </a:stretch>
                  </pic:blipFill>
                  <pic:spPr>
                    <a:xfrm>
                      <a:off x="0" y="0"/>
                      <a:ext cx="6366510" cy="3630930"/>
                    </a:xfrm>
                    <a:prstGeom prst="rect">
                      <a:avLst/>
                    </a:prstGeom>
                  </pic:spPr>
                </pic:pic>
              </a:graphicData>
            </a:graphic>
          </wp:inline>
        </w:drawing>
      </w:r>
    </w:p>
    <w:p w14:paraId="159CB782" w14:textId="77777777" w:rsidR="003D2C82" w:rsidRDefault="003D2C82" w:rsidP="008D08B2">
      <w:pPr>
        <w:pStyle w:val="07-Txt"/>
      </w:pPr>
    </w:p>
    <w:p w14:paraId="3838B9F6" w14:textId="77777777" w:rsidR="003D2C82" w:rsidRDefault="003D2C82" w:rsidP="008D08B2">
      <w:pPr>
        <w:pStyle w:val="07-Txt"/>
      </w:pPr>
    </w:p>
    <w:p w14:paraId="7342F3FF" w14:textId="77777777" w:rsidR="003D2C82" w:rsidRDefault="00C459C2" w:rsidP="008D08B2">
      <w:pPr>
        <w:pStyle w:val="07-Txt"/>
      </w:pPr>
      <w:r w:rsidRPr="00C459C2">
        <w:rPr>
          <w:noProof/>
        </w:rPr>
        <w:drawing>
          <wp:inline distT="0" distB="0" distL="0" distR="0" wp14:anchorId="16FF40CC" wp14:editId="59659FE2">
            <wp:extent cx="6366510" cy="3626485"/>
            <wp:effectExtent l="0" t="0" r="0" b="0"/>
            <wp:docPr id="12556959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695950" name=""/>
                    <pic:cNvPicPr/>
                  </pic:nvPicPr>
                  <pic:blipFill>
                    <a:blip r:embed="rId49" cstate="print"/>
                    <a:stretch>
                      <a:fillRect/>
                    </a:stretch>
                  </pic:blipFill>
                  <pic:spPr>
                    <a:xfrm>
                      <a:off x="0" y="0"/>
                      <a:ext cx="6366510" cy="3626485"/>
                    </a:xfrm>
                    <a:prstGeom prst="rect">
                      <a:avLst/>
                    </a:prstGeom>
                  </pic:spPr>
                </pic:pic>
              </a:graphicData>
            </a:graphic>
          </wp:inline>
        </w:drawing>
      </w:r>
    </w:p>
    <w:p w14:paraId="6A977179" w14:textId="77777777" w:rsidR="00B64BBD" w:rsidRDefault="00CE416F" w:rsidP="008D08B2">
      <w:pPr>
        <w:pStyle w:val="07-Txt"/>
      </w:pPr>
      <w:r w:rsidRPr="00CE416F">
        <w:rPr>
          <w:noProof/>
        </w:rPr>
        <w:drawing>
          <wp:inline distT="0" distB="0" distL="0" distR="0" wp14:anchorId="2AB38FC6" wp14:editId="459F5D45">
            <wp:extent cx="6366510" cy="3542665"/>
            <wp:effectExtent l="0" t="0" r="0" b="635"/>
            <wp:docPr id="9549324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32427" name=""/>
                    <pic:cNvPicPr/>
                  </pic:nvPicPr>
                  <pic:blipFill>
                    <a:blip r:embed="rId50" cstate="print"/>
                    <a:stretch>
                      <a:fillRect/>
                    </a:stretch>
                  </pic:blipFill>
                  <pic:spPr>
                    <a:xfrm>
                      <a:off x="0" y="0"/>
                      <a:ext cx="6366510" cy="3542665"/>
                    </a:xfrm>
                    <a:prstGeom prst="rect">
                      <a:avLst/>
                    </a:prstGeom>
                  </pic:spPr>
                </pic:pic>
              </a:graphicData>
            </a:graphic>
          </wp:inline>
        </w:drawing>
      </w:r>
    </w:p>
    <w:p w14:paraId="4EE92844" w14:textId="77777777" w:rsidR="00C459C2" w:rsidRDefault="00002ED5" w:rsidP="008D08B2">
      <w:pPr>
        <w:pStyle w:val="07-Txt"/>
      </w:pPr>
      <w:r w:rsidRPr="00002ED5">
        <w:rPr>
          <w:noProof/>
        </w:rPr>
        <w:lastRenderedPageBreak/>
        <w:drawing>
          <wp:inline distT="0" distB="0" distL="0" distR="0" wp14:anchorId="0DC9FEB4" wp14:editId="193D02AE">
            <wp:extent cx="6366510" cy="3552825"/>
            <wp:effectExtent l="0" t="0" r="0" b="9525"/>
            <wp:docPr id="20636148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14882" name=""/>
                    <pic:cNvPicPr/>
                  </pic:nvPicPr>
                  <pic:blipFill>
                    <a:blip r:embed="rId51" cstate="print"/>
                    <a:stretch>
                      <a:fillRect/>
                    </a:stretch>
                  </pic:blipFill>
                  <pic:spPr>
                    <a:xfrm>
                      <a:off x="0" y="0"/>
                      <a:ext cx="6366510" cy="3552825"/>
                    </a:xfrm>
                    <a:prstGeom prst="rect">
                      <a:avLst/>
                    </a:prstGeom>
                  </pic:spPr>
                </pic:pic>
              </a:graphicData>
            </a:graphic>
          </wp:inline>
        </w:drawing>
      </w:r>
    </w:p>
    <w:p w14:paraId="61BA9576" w14:textId="77777777" w:rsidR="00C459C2" w:rsidRDefault="00C459C2" w:rsidP="008D08B2">
      <w:pPr>
        <w:pStyle w:val="07-Txt"/>
      </w:pPr>
    </w:p>
    <w:p w14:paraId="4E04CB20" w14:textId="77777777" w:rsidR="00CE416F" w:rsidRDefault="00002ED5" w:rsidP="008D08B2">
      <w:pPr>
        <w:pStyle w:val="07-Txt"/>
      </w:pPr>
      <w:r w:rsidRPr="00002ED5">
        <w:rPr>
          <w:noProof/>
        </w:rPr>
        <w:drawing>
          <wp:inline distT="0" distB="0" distL="0" distR="0" wp14:anchorId="549C8508" wp14:editId="13A86A1D">
            <wp:extent cx="6366510" cy="3569970"/>
            <wp:effectExtent l="0" t="0" r="0" b="0"/>
            <wp:docPr id="335662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62270" name=""/>
                    <pic:cNvPicPr/>
                  </pic:nvPicPr>
                  <pic:blipFill>
                    <a:blip r:embed="rId52" cstate="print"/>
                    <a:stretch>
                      <a:fillRect/>
                    </a:stretch>
                  </pic:blipFill>
                  <pic:spPr>
                    <a:xfrm>
                      <a:off x="0" y="0"/>
                      <a:ext cx="6366510" cy="3569970"/>
                    </a:xfrm>
                    <a:prstGeom prst="rect">
                      <a:avLst/>
                    </a:prstGeom>
                  </pic:spPr>
                </pic:pic>
              </a:graphicData>
            </a:graphic>
          </wp:inline>
        </w:drawing>
      </w:r>
    </w:p>
    <w:p w14:paraId="28F15CC0" w14:textId="77777777" w:rsidR="00002ED5" w:rsidRDefault="00002ED5" w:rsidP="008D08B2">
      <w:pPr>
        <w:pStyle w:val="07-Txt"/>
      </w:pPr>
    </w:p>
    <w:p w14:paraId="4E7FE839" w14:textId="77777777" w:rsidR="00002ED5" w:rsidRDefault="00002ED5" w:rsidP="008D08B2">
      <w:pPr>
        <w:pStyle w:val="07-Txt"/>
      </w:pPr>
    </w:p>
    <w:p w14:paraId="1BFCAE92" w14:textId="77777777" w:rsidR="00CE416F" w:rsidRDefault="00876F6B" w:rsidP="008D08B2">
      <w:pPr>
        <w:pStyle w:val="07-Txt"/>
      </w:pPr>
      <w:r w:rsidRPr="00876F6B">
        <w:rPr>
          <w:noProof/>
        </w:rPr>
        <w:drawing>
          <wp:inline distT="0" distB="0" distL="0" distR="0" wp14:anchorId="3EFB84B8" wp14:editId="521F6ACC">
            <wp:extent cx="6366510" cy="3561080"/>
            <wp:effectExtent l="0" t="0" r="0" b="1270"/>
            <wp:docPr id="8226229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22981" name=""/>
                    <pic:cNvPicPr/>
                  </pic:nvPicPr>
                  <pic:blipFill>
                    <a:blip r:embed="rId53" cstate="print"/>
                    <a:stretch>
                      <a:fillRect/>
                    </a:stretch>
                  </pic:blipFill>
                  <pic:spPr>
                    <a:xfrm>
                      <a:off x="0" y="0"/>
                      <a:ext cx="6366510" cy="3561080"/>
                    </a:xfrm>
                    <a:prstGeom prst="rect">
                      <a:avLst/>
                    </a:prstGeom>
                  </pic:spPr>
                </pic:pic>
              </a:graphicData>
            </a:graphic>
          </wp:inline>
        </w:drawing>
      </w:r>
    </w:p>
    <w:p w14:paraId="47C1E50A" w14:textId="77777777" w:rsidR="003D2C82" w:rsidRDefault="003D2C82" w:rsidP="008D08B2">
      <w:pPr>
        <w:pStyle w:val="07-Txt"/>
      </w:pPr>
    </w:p>
    <w:p w14:paraId="747C8DD7" w14:textId="77777777" w:rsidR="004C4C23" w:rsidRDefault="004C4C23" w:rsidP="008D08B2">
      <w:pPr>
        <w:pStyle w:val="07-Txt"/>
      </w:pPr>
    </w:p>
    <w:p w14:paraId="695A6FCF" w14:textId="77777777" w:rsidR="00876F6B" w:rsidRDefault="00876F6B">
      <w:pPr>
        <w:rPr>
          <w:rFonts w:ascii="Arial" w:hAnsi="Arial"/>
          <w:sz w:val="24"/>
        </w:rPr>
      </w:pPr>
      <w:r>
        <w:br w:type="page"/>
      </w:r>
    </w:p>
    <w:p w14:paraId="4D803808" w14:textId="77777777" w:rsidR="00902DC6" w:rsidRDefault="00C31DF2" w:rsidP="00876F6B">
      <w:pPr>
        <w:pStyle w:val="Titre1"/>
        <w:jc w:val="center"/>
      </w:pPr>
      <w:r>
        <w:lastRenderedPageBreak/>
        <w:t>Annexe 2</w:t>
      </w:r>
    </w:p>
    <w:p w14:paraId="4AF270F5" w14:textId="77777777" w:rsidR="00876F6B" w:rsidRDefault="00876F6B" w:rsidP="008D08B2">
      <w:pPr>
        <w:pStyle w:val="07-Txt"/>
      </w:pPr>
    </w:p>
    <w:p w14:paraId="51E44FFA" w14:textId="77777777" w:rsidR="00902DC6" w:rsidRDefault="009D3CA7" w:rsidP="008D08B2">
      <w:pPr>
        <w:pStyle w:val="07-Txt"/>
      </w:pPr>
      <w:r w:rsidRPr="009D3CA7">
        <w:rPr>
          <w:noProof/>
        </w:rPr>
        <w:drawing>
          <wp:inline distT="0" distB="0" distL="0" distR="0" wp14:anchorId="1A50F9CA" wp14:editId="2F8B8084">
            <wp:extent cx="6366510" cy="3568700"/>
            <wp:effectExtent l="0" t="0" r="0" b="0"/>
            <wp:docPr id="15133400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40038" name=""/>
                    <pic:cNvPicPr/>
                  </pic:nvPicPr>
                  <pic:blipFill>
                    <a:blip r:embed="rId54" cstate="print"/>
                    <a:stretch>
                      <a:fillRect/>
                    </a:stretch>
                  </pic:blipFill>
                  <pic:spPr>
                    <a:xfrm>
                      <a:off x="0" y="0"/>
                      <a:ext cx="6366510" cy="3568700"/>
                    </a:xfrm>
                    <a:prstGeom prst="rect">
                      <a:avLst/>
                    </a:prstGeom>
                  </pic:spPr>
                </pic:pic>
              </a:graphicData>
            </a:graphic>
          </wp:inline>
        </w:drawing>
      </w:r>
    </w:p>
    <w:p w14:paraId="3EDD1604" w14:textId="77777777" w:rsidR="00A73EFA" w:rsidRDefault="00A73EFA" w:rsidP="008D08B2">
      <w:pPr>
        <w:pStyle w:val="07-Txt"/>
      </w:pPr>
    </w:p>
    <w:p w14:paraId="42A27C62" w14:textId="77777777" w:rsidR="00A73EFA" w:rsidRDefault="00A77207" w:rsidP="008D08B2">
      <w:pPr>
        <w:pStyle w:val="07-Txt"/>
      </w:pPr>
      <w:r w:rsidRPr="00A77207">
        <w:rPr>
          <w:noProof/>
        </w:rPr>
        <w:lastRenderedPageBreak/>
        <w:drawing>
          <wp:inline distT="0" distB="0" distL="0" distR="0" wp14:anchorId="15CE2265" wp14:editId="200A3963">
            <wp:extent cx="6366510" cy="3553460"/>
            <wp:effectExtent l="0" t="0" r="0" b="8890"/>
            <wp:docPr id="13179174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17456" name=""/>
                    <pic:cNvPicPr/>
                  </pic:nvPicPr>
                  <pic:blipFill>
                    <a:blip r:embed="rId55" cstate="print"/>
                    <a:stretch>
                      <a:fillRect/>
                    </a:stretch>
                  </pic:blipFill>
                  <pic:spPr>
                    <a:xfrm>
                      <a:off x="0" y="0"/>
                      <a:ext cx="6366510" cy="3553460"/>
                    </a:xfrm>
                    <a:prstGeom prst="rect">
                      <a:avLst/>
                    </a:prstGeom>
                  </pic:spPr>
                </pic:pic>
              </a:graphicData>
            </a:graphic>
          </wp:inline>
        </w:drawing>
      </w:r>
    </w:p>
    <w:p w14:paraId="6E8A88C6" w14:textId="77777777" w:rsidR="00A71809" w:rsidRDefault="00A71809" w:rsidP="008D08B2">
      <w:pPr>
        <w:pStyle w:val="07-Txt"/>
      </w:pPr>
    </w:p>
    <w:p w14:paraId="53AE1794" w14:textId="77777777" w:rsidR="009D3CA7" w:rsidRDefault="00F83A05" w:rsidP="008D08B2">
      <w:pPr>
        <w:pStyle w:val="07-Txt"/>
      </w:pPr>
      <w:r w:rsidRPr="00F83A05">
        <w:rPr>
          <w:noProof/>
        </w:rPr>
        <w:drawing>
          <wp:inline distT="0" distB="0" distL="0" distR="0" wp14:anchorId="43484363" wp14:editId="464DFE30">
            <wp:extent cx="6366510" cy="3569970"/>
            <wp:effectExtent l="0" t="0" r="0" b="0"/>
            <wp:docPr id="2125325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25082" name=""/>
                    <pic:cNvPicPr/>
                  </pic:nvPicPr>
                  <pic:blipFill>
                    <a:blip r:embed="rId56" cstate="print"/>
                    <a:stretch>
                      <a:fillRect/>
                    </a:stretch>
                  </pic:blipFill>
                  <pic:spPr>
                    <a:xfrm>
                      <a:off x="0" y="0"/>
                      <a:ext cx="6366510" cy="3569970"/>
                    </a:xfrm>
                    <a:prstGeom prst="rect">
                      <a:avLst/>
                    </a:prstGeom>
                  </pic:spPr>
                </pic:pic>
              </a:graphicData>
            </a:graphic>
          </wp:inline>
        </w:drawing>
      </w:r>
    </w:p>
    <w:p w14:paraId="58CB6826" w14:textId="77777777" w:rsidR="009D3CA7" w:rsidRDefault="009D3CA7" w:rsidP="008D08B2">
      <w:pPr>
        <w:pStyle w:val="07-Txt"/>
      </w:pPr>
    </w:p>
    <w:p w14:paraId="0E675C6A" w14:textId="77777777" w:rsidR="00F668A3" w:rsidRDefault="00F83A05" w:rsidP="008D08B2">
      <w:pPr>
        <w:pStyle w:val="07-Txt"/>
      </w:pPr>
      <w:r w:rsidRPr="00F83A05">
        <w:rPr>
          <w:noProof/>
        </w:rPr>
        <w:lastRenderedPageBreak/>
        <w:drawing>
          <wp:inline distT="0" distB="0" distL="0" distR="0" wp14:anchorId="391D4D62" wp14:editId="342E6931">
            <wp:extent cx="6366510" cy="3550920"/>
            <wp:effectExtent l="0" t="0" r="0" b="0"/>
            <wp:docPr id="5048328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32856" name=""/>
                    <pic:cNvPicPr/>
                  </pic:nvPicPr>
                  <pic:blipFill>
                    <a:blip r:embed="rId57" cstate="print"/>
                    <a:stretch>
                      <a:fillRect/>
                    </a:stretch>
                  </pic:blipFill>
                  <pic:spPr>
                    <a:xfrm>
                      <a:off x="0" y="0"/>
                      <a:ext cx="6366510" cy="3550920"/>
                    </a:xfrm>
                    <a:prstGeom prst="rect">
                      <a:avLst/>
                    </a:prstGeom>
                  </pic:spPr>
                </pic:pic>
              </a:graphicData>
            </a:graphic>
          </wp:inline>
        </w:drawing>
      </w:r>
    </w:p>
    <w:p w14:paraId="2E51037C" w14:textId="77777777" w:rsidR="00F83A05" w:rsidRDefault="00F83A05" w:rsidP="008D08B2">
      <w:pPr>
        <w:pStyle w:val="07-Txt"/>
      </w:pPr>
    </w:p>
    <w:p w14:paraId="74FF6FA1" w14:textId="77777777" w:rsidR="00F83A05" w:rsidRDefault="00025E54" w:rsidP="008D08B2">
      <w:pPr>
        <w:pStyle w:val="07-Txt"/>
      </w:pPr>
      <w:r w:rsidRPr="00025E54">
        <w:rPr>
          <w:noProof/>
        </w:rPr>
        <w:drawing>
          <wp:inline distT="0" distB="0" distL="0" distR="0" wp14:anchorId="7386464D" wp14:editId="0143FF72">
            <wp:extent cx="6366510" cy="3590290"/>
            <wp:effectExtent l="0" t="0" r="0" b="0"/>
            <wp:docPr id="19156232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23286" name=""/>
                    <pic:cNvPicPr/>
                  </pic:nvPicPr>
                  <pic:blipFill>
                    <a:blip r:embed="rId58" cstate="print"/>
                    <a:stretch>
                      <a:fillRect/>
                    </a:stretch>
                  </pic:blipFill>
                  <pic:spPr>
                    <a:xfrm>
                      <a:off x="0" y="0"/>
                      <a:ext cx="6366510" cy="3590290"/>
                    </a:xfrm>
                    <a:prstGeom prst="rect">
                      <a:avLst/>
                    </a:prstGeom>
                  </pic:spPr>
                </pic:pic>
              </a:graphicData>
            </a:graphic>
          </wp:inline>
        </w:drawing>
      </w:r>
    </w:p>
    <w:p w14:paraId="066A6D8D" w14:textId="77777777" w:rsidR="00F83A05" w:rsidRDefault="00F83A05" w:rsidP="008D08B2">
      <w:pPr>
        <w:pStyle w:val="07-Txt"/>
      </w:pPr>
    </w:p>
    <w:p w14:paraId="3BF969A7" w14:textId="77777777" w:rsidR="00F83A05" w:rsidRDefault="00025E54" w:rsidP="008D08B2">
      <w:pPr>
        <w:pStyle w:val="07-Txt"/>
      </w:pPr>
      <w:r w:rsidRPr="00025E54">
        <w:rPr>
          <w:noProof/>
        </w:rPr>
        <w:lastRenderedPageBreak/>
        <w:drawing>
          <wp:inline distT="0" distB="0" distL="0" distR="0" wp14:anchorId="28AB7B7A" wp14:editId="55ACC09A">
            <wp:extent cx="6366510" cy="3642995"/>
            <wp:effectExtent l="0" t="0" r="0" b="0"/>
            <wp:docPr id="12955642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64207" name=""/>
                    <pic:cNvPicPr/>
                  </pic:nvPicPr>
                  <pic:blipFill>
                    <a:blip r:embed="rId59" cstate="print"/>
                    <a:stretch>
                      <a:fillRect/>
                    </a:stretch>
                  </pic:blipFill>
                  <pic:spPr>
                    <a:xfrm>
                      <a:off x="0" y="0"/>
                      <a:ext cx="6366510" cy="3642995"/>
                    </a:xfrm>
                    <a:prstGeom prst="rect">
                      <a:avLst/>
                    </a:prstGeom>
                  </pic:spPr>
                </pic:pic>
              </a:graphicData>
            </a:graphic>
          </wp:inline>
        </w:drawing>
      </w:r>
    </w:p>
    <w:p w14:paraId="6A5704AE" w14:textId="77777777" w:rsidR="00025E54" w:rsidRDefault="00025E54" w:rsidP="008D08B2">
      <w:pPr>
        <w:pStyle w:val="07-Txt"/>
      </w:pPr>
    </w:p>
    <w:p w14:paraId="275B7F53" w14:textId="77777777" w:rsidR="00A77207" w:rsidRDefault="00795DAE" w:rsidP="008D08B2">
      <w:pPr>
        <w:pStyle w:val="07-Txt"/>
      </w:pPr>
      <w:r w:rsidRPr="00795DAE">
        <w:rPr>
          <w:noProof/>
        </w:rPr>
        <w:drawing>
          <wp:inline distT="0" distB="0" distL="0" distR="0" wp14:anchorId="5F65ABA6" wp14:editId="5A76DD6A">
            <wp:extent cx="6366510" cy="3592195"/>
            <wp:effectExtent l="0" t="0" r="0" b="8255"/>
            <wp:docPr id="9054165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416508" name=""/>
                    <pic:cNvPicPr/>
                  </pic:nvPicPr>
                  <pic:blipFill>
                    <a:blip r:embed="rId60" cstate="print"/>
                    <a:stretch>
                      <a:fillRect/>
                    </a:stretch>
                  </pic:blipFill>
                  <pic:spPr>
                    <a:xfrm>
                      <a:off x="0" y="0"/>
                      <a:ext cx="6366510" cy="3592195"/>
                    </a:xfrm>
                    <a:prstGeom prst="rect">
                      <a:avLst/>
                    </a:prstGeom>
                  </pic:spPr>
                </pic:pic>
              </a:graphicData>
            </a:graphic>
          </wp:inline>
        </w:drawing>
      </w:r>
    </w:p>
    <w:p w14:paraId="7C304D25" w14:textId="77777777" w:rsidR="00025E54" w:rsidRDefault="00D3699A" w:rsidP="008D08B2">
      <w:pPr>
        <w:pStyle w:val="07-Txt"/>
      </w:pPr>
      <w:r w:rsidRPr="00D3699A">
        <w:rPr>
          <w:noProof/>
        </w:rPr>
        <w:lastRenderedPageBreak/>
        <w:drawing>
          <wp:inline distT="0" distB="0" distL="0" distR="0" wp14:anchorId="1D190ABE" wp14:editId="64BDEFB1">
            <wp:extent cx="6366510" cy="3585210"/>
            <wp:effectExtent l="0" t="0" r="0" b="0"/>
            <wp:docPr id="8166674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67499" name=""/>
                    <pic:cNvPicPr/>
                  </pic:nvPicPr>
                  <pic:blipFill>
                    <a:blip r:embed="rId61" cstate="print"/>
                    <a:stretch>
                      <a:fillRect/>
                    </a:stretch>
                  </pic:blipFill>
                  <pic:spPr>
                    <a:xfrm>
                      <a:off x="0" y="0"/>
                      <a:ext cx="6366510" cy="3585210"/>
                    </a:xfrm>
                    <a:prstGeom prst="rect">
                      <a:avLst/>
                    </a:prstGeom>
                  </pic:spPr>
                </pic:pic>
              </a:graphicData>
            </a:graphic>
          </wp:inline>
        </w:drawing>
      </w:r>
    </w:p>
    <w:p w14:paraId="640C74E8" w14:textId="77777777" w:rsidR="00795DAE" w:rsidRDefault="00795DAE" w:rsidP="008D08B2">
      <w:pPr>
        <w:pStyle w:val="07-Txt"/>
      </w:pPr>
    </w:p>
    <w:p w14:paraId="4CEDDAD9" w14:textId="77777777" w:rsidR="00795DAE" w:rsidRDefault="00905B46" w:rsidP="008D08B2">
      <w:pPr>
        <w:pStyle w:val="07-Txt"/>
      </w:pPr>
      <w:r w:rsidRPr="00905B46">
        <w:rPr>
          <w:noProof/>
        </w:rPr>
        <w:drawing>
          <wp:inline distT="0" distB="0" distL="0" distR="0" wp14:anchorId="65A13CE1" wp14:editId="75A96CEF">
            <wp:extent cx="6366510" cy="3605530"/>
            <wp:effectExtent l="0" t="0" r="0" b="0"/>
            <wp:docPr id="9305358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35847" name=""/>
                    <pic:cNvPicPr/>
                  </pic:nvPicPr>
                  <pic:blipFill>
                    <a:blip r:embed="rId62" cstate="print"/>
                    <a:stretch>
                      <a:fillRect/>
                    </a:stretch>
                  </pic:blipFill>
                  <pic:spPr>
                    <a:xfrm>
                      <a:off x="0" y="0"/>
                      <a:ext cx="6366510" cy="3605530"/>
                    </a:xfrm>
                    <a:prstGeom prst="rect">
                      <a:avLst/>
                    </a:prstGeom>
                  </pic:spPr>
                </pic:pic>
              </a:graphicData>
            </a:graphic>
          </wp:inline>
        </w:drawing>
      </w:r>
    </w:p>
    <w:p w14:paraId="5BF18641" w14:textId="77777777" w:rsidR="00025E54" w:rsidRDefault="009E6D94" w:rsidP="008D08B2">
      <w:pPr>
        <w:pStyle w:val="07-Txt"/>
      </w:pPr>
      <w:r w:rsidRPr="009E6D94">
        <w:rPr>
          <w:noProof/>
        </w:rPr>
        <w:lastRenderedPageBreak/>
        <w:drawing>
          <wp:inline distT="0" distB="0" distL="0" distR="0" wp14:anchorId="7FC50DEC" wp14:editId="45B415BD">
            <wp:extent cx="6366510" cy="3581400"/>
            <wp:effectExtent l="0" t="0" r="0" b="0"/>
            <wp:docPr id="1262909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909347" name=""/>
                    <pic:cNvPicPr/>
                  </pic:nvPicPr>
                  <pic:blipFill>
                    <a:blip r:embed="rId63" cstate="print"/>
                    <a:stretch>
                      <a:fillRect/>
                    </a:stretch>
                  </pic:blipFill>
                  <pic:spPr>
                    <a:xfrm>
                      <a:off x="0" y="0"/>
                      <a:ext cx="6366510" cy="3581400"/>
                    </a:xfrm>
                    <a:prstGeom prst="rect">
                      <a:avLst/>
                    </a:prstGeom>
                  </pic:spPr>
                </pic:pic>
              </a:graphicData>
            </a:graphic>
          </wp:inline>
        </w:drawing>
      </w:r>
    </w:p>
    <w:p w14:paraId="5BB85A22" w14:textId="77777777" w:rsidR="00905B46" w:rsidRDefault="00905B46" w:rsidP="008D08B2">
      <w:pPr>
        <w:pStyle w:val="07-Txt"/>
      </w:pPr>
    </w:p>
    <w:p w14:paraId="4A66A11E" w14:textId="77777777" w:rsidR="00905B46" w:rsidRDefault="009E6D94" w:rsidP="008D08B2">
      <w:pPr>
        <w:pStyle w:val="07-Txt"/>
      </w:pPr>
      <w:r w:rsidRPr="009E6D94">
        <w:rPr>
          <w:noProof/>
        </w:rPr>
        <w:drawing>
          <wp:inline distT="0" distB="0" distL="0" distR="0" wp14:anchorId="28B2C901" wp14:editId="6DD600EE">
            <wp:extent cx="6366510" cy="3535680"/>
            <wp:effectExtent l="0" t="0" r="0" b="7620"/>
            <wp:docPr id="19982801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80192" name=""/>
                    <pic:cNvPicPr/>
                  </pic:nvPicPr>
                  <pic:blipFill>
                    <a:blip r:embed="rId64" cstate="print"/>
                    <a:stretch>
                      <a:fillRect/>
                    </a:stretch>
                  </pic:blipFill>
                  <pic:spPr>
                    <a:xfrm>
                      <a:off x="0" y="0"/>
                      <a:ext cx="6366510" cy="3535680"/>
                    </a:xfrm>
                    <a:prstGeom prst="rect">
                      <a:avLst/>
                    </a:prstGeom>
                  </pic:spPr>
                </pic:pic>
              </a:graphicData>
            </a:graphic>
          </wp:inline>
        </w:drawing>
      </w:r>
    </w:p>
    <w:p w14:paraId="5E3FE2C6" w14:textId="77777777" w:rsidR="00D3699A" w:rsidRDefault="00D3699A" w:rsidP="008D08B2">
      <w:pPr>
        <w:pStyle w:val="07-Txt"/>
      </w:pPr>
    </w:p>
    <w:p w14:paraId="53EBAED4" w14:textId="77777777" w:rsidR="00D3699A" w:rsidRDefault="00473705" w:rsidP="008D08B2">
      <w:pPr>
        <w:pStyle w:val="07-Txt"/>
      </w:pPr>
      <w:r w:rsidRPr="00473705">
        <w:rPr>
          <w:noProof/>
        </w:rPr>
        <w:lastRenderedPageBreak/>
        <w:drawing>
          <wp:inline distT="0" distB="0" distL="0" distR="0" wp14:anchorId="45EE94EF" wp14:editId="6CD47302">
            <wp:extent cx="6366510" cy="3566160"/>
            <wp:effectExtent l="0" t="0" r="0" b="0"/>
            <wp:docPr id="680619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19258" name=""/>
                    <pic:cNvPicPr/>
                  </pic:nvPicPr>
                  <pic:blipFill>
                    <a:blip r:embed="rId65" cstate="print"/>
                    <a:stretch>
                      <a:fillRect/>
                    </a:stretch>
                  </pic:blipFill>
                  <pic:spPr>
                    <a:xfrm>
                      <a:off x="0" y="0"/>
                      <a:ext cx="6366510" cy="3566160"/>
                    </a:xfrm>
                    <a:prstGeom prst="rect">
                      <a:avLst/>
                    </a:prstGeom>
                  </pic:spPr>
                </pic:pic>
              </a:graphicData>
            </a:graphic>
          </wp:inline>
        </w:drawing>
      </w:r>
    </w:p>
    <w:p w14:paraId="139EE03F" w14:textId="77777777" w:rsidR="009E6D94" w:rsidRDefault="009E6D94" w:rsidP="008D08B2">
      <w:pPr>
        <w:pStyle w:val="07-Txt"/>
      </w:pPr>
    </w:p>
    <w:p w14:paraId="510D9392" w14:textId="77777777" w:rsidR="00A77207" w:rsidRDefault="00A924CB" w:rsidP="008D08B2">
      <w:pPr>
        <w:pStyle w:val="07-Txt"/>
      </w:pPr>
      <w:r w:rsidRPr="00A924CB">
        <w:rPr>
          <w:noProof/>
        </w:rPr>
        <w:drawing>
          <wp:inline distT="0" distB="0" distL="0" distR="0" wp14:anchorId="2D4CF9EE" wp14:editId="7D1CF001">
            <wp:extent cx="6366510" cy="3602355"/>
            <wp:effectExtent l="0" t="0" r="0" b="0"/>
            <wp:docPr id="8363436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43686" name=""/>
                    <pic:cNvPicPr/>
                  </pic:nvPicPr>
                  <pic:blipFill>
                    <a:blip r:embed="rId66" cstate="print"/>
                    <a:stretch>
                      <a:fillRect/>
                    </a:stretch>
                  </pic:blipFill>
                  <pic:spPr>
                    <a:xfrm>
                      <a:off x="0" y="0"/>
                      <a:ext cx="6366510" cy="3602355"/>
                    </a:xfrm>
                    <a:prstGeom prst="rect">
                      <a:avLst/>
                    </a:prstGeom>
                  </pic:spPr>
                </pic:pic>
              </a:graphicData>
            </a:graphic>
          </wp:inline>
        </w:drawing>
      </w:r>
    </w:p>
    <w:p w14:paraId="10E33B35" w14:textId="77777777" w:rsidR="00F668A3" w:rsidRDefault="00A924CB" w:rsidP="008D08B2">
      <w:pPr>
        <w:pStyle w:val="07-Txt"/>
      </w:pPr>
      <w:r w:rsidRPr="00A924CB">
        <w:rPr>
          <w:noProof/>
        </w:rPr>
        <w:lastRenderedPageBreak/>
        <w:drawing>
          <wp:inline distT="0" distB="0" distL="0" distR="0" wp14:anchorId="5A3060AE" wp14:editId="0CF9D90B">
            <wp:extent cx="6366510" cy="3596005"/>
            <wp:effectExtent l="0" t="0" r="0" b="4445"/>
            <wp:docPr id="10448845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84548" name=""/>
                    <pic:cNvPicPr/>
                  </pic:nvPicPr>
                  <pic:blipFill>
                    <a:blip r:embed="rId67" cstate="print"/>
                    <a:stretch>
                      <a:fillRect/>
                    </a:stretch>
                  </pic:blipFill>
                  <pic:spPr>
                    <a:xfrm>
                      <a:off x="0" y="0"/>
                      <a:ext cx="6366510" cy="3596005"/>
                    </a:xfrm>
                    <a:prstGeom prst="rect">
                      <a:avLst/>
                    </a:prstGeom>
                  </pic:spPr>
                </pic:pic>
              </a:graphicData>
            </a:graphic>
          </wp:inline>
        </w:drawing>
      </w:r>
      <w:r w:rsidR="009B7439" w:rsidRPr="009B7439">
        <w:rPr>
          <w:noProof/>
        </w:rPr>
        <w:t xml:space="preserve"> </w:t>
      </w:r>
      <w:r w:rsidR="009B7439" w:rsidRPr="009B7439">
        <w:rPr>
          <w:noProof/>
        </w:rPr>
        <w:drawing>
          <wp:inline distT="0" distB="0" distL="0" distR="0" wp14:anchorId="680828B3" wp14:editId="1C0E5397">
            <wp:extent cx="6366510" cy="3559175"/>
            <wp:effectExtent l="0" t="0" r="0" b="3175"/>
            <wp:docPr id="7819044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04441" name=""/>
                    <pic:cNvPicPr/>
                  </pic:nvPicPr>
                  <pic:blipFill>
                    <a:blip r:embed="rId68" cstate="print"/>
                    <a:stretch>
                      <a:fillRect/>
                    </a:stretch>
                  </pic:blipFill>
                  <pic:spPr>
                    <a:xfrm>
                      <a:off x="0" y="0"/>
                      <a:ext cx="6366510" cy="3559175"/>
                    </a:xfrm>
                    <a:prstGeom prst="rect">
                      <a:avLst/>
                    </a:prstGeom>
                  </pic:spPr>
                </pic:pic>
              </a:graphicData>
            </a:graphic>
          </wp:inline>
        </w:drawing>
      </w:r>
    </w:p>
    <w:p w14:paraId="78631AB2" w14:textId="77777777" w:rsidR="00A924CB" w:rsidRDefault="00A924CB" w:rsidP="008D08B2">
      <w:pPr>
        <w:pStyle w:val="07-Txt"/>
      </w:pPr>
    </w:p>
    <w:p w14:paraId="0D041295" w14:textId="77777777" w:rsidR="00A924CB" w:rsidRDefault="00A924CB" w:rsidP="008D08B2">
      <w:pPr>
        <w:pStyle w:val="07-Txt"/>
      </w:pPr>
    </w:p>
    <w:p w14:paraId="7049919A" w14:textId="77777777" w:rsidR="00F668A3" w:rsidRDefault="00F668A3" w:rsidP="008D08B2">
      <w:pPr>
        <w:pStyle w:val="07-Txt"/>
      </w:pPr>
    </w:p>
    <w:sectPr w:rsidR="00F668A3" w:rsidSect="00D443BB">
      <w:headerReference w:type="default" r:id="rId69"/>
      <w:footerReference w:type="default" r:id="rId70"/>
      <w:pgSz w:w="12240" w:h="15840"/>
      <w:pgMar w:top="2160" w:right="1080" w:bottom="1843"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66D3" w14:textId="77777777" w:rsidR="00824478" w:rsidRDefault="00824478" w:rsidP="00DD0CDF">
      <w:pPr>
        <w:spacing w:after="0" w:line="240" w:lineRule="auto"/>
      </w:pPr>
      <w:r>
        <w:separator/>
      </w:r>
    </w:p>
  </w:endnote>
  <w:endnote w:type="continuationSeparator" w:id="0">
    <w:p w14:paraId="5E402FC8" w14:textId="77777777" w:rsidR="00824478" w:rsidRDefault="00824478" w:rsidP="00D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Gras">
    <w:altName w:val="Arial"/>
    <w:panose1 w:val="020B0704020202020204"/>
    <w:charset w:val="00"/>
    <w:family w:val="roman"/>
    <w:notTrueType/>
    <w:pitch w:val="default"/>
  </w:font>
  <w:font w:name="Dancing Scrip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DAA1" w14:textId="2ADEF5AE" w:rsidR="00CD7C13" w:rsidRDefault="003738CD">
    <w:pPr>
      <w:pStyle w:val="Pieddepage"/>
    </w:pPr>
    <w:r>
      <w:rPr>
        <w:noProof/>
      </w:rPr>
      <mc:AlternateContent>
        <mc:Choice Requires="wps">
          <w:drawing>
            <wp:anchor distT="0" distB="0" distL="114300" distR="114300" simplePos="0" relativeHeight="251663360" behindDoc="0" locked="0" layoutInCell="1" allowOverlap="1" wp14:anchorId="32144FA3" wp14:editId="508C211B">
              <wp:simplePos x="0" y="0"/>
              <wp:positionH relativeFrom="column">
                <wp:posOffset>5926455</wp:posOffset>
              </wp:positionH>
              <wp:positionV relativeFrom="paragraph">
                <wp:posOffset>-743585</wp:posOffset>
              </wp:positionV>
              <wp:extent cx="491490" cy="497840"/>
              <wp:effectExtent l="0" t="0" r="0" b="0"/>
              <wp:wrapNone/>
              <wp:docPr id="34531236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5ED596" w14:textId="77777777" w:rsidR="00CD7C13" w:rsidRPr="00077867" w:rsidRDefault="00034F29"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00CD7C13"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180FB4" w:rsidRPr="00180FB4">
                            <w:rPr>
                              <w:rFonts w:ascii="Arial" w:hAnsi="Arial" w:cs="Arial"/>
                              <w:b/>
                              <w:noProof/>
                              <w:color w:val="00596A"/>
                              <w:sz w:val="24"/>
                              <w:szCs w:val="24"/>
                              <w:lang w:val="fr-FR"/>
                            </w:rPr>
                            <w:t>10</w:t>
                          </w:r>
                          <w:r w:rsidRPr="00077867">
                            <w:rPr>
                              <w:rFonts w:ascii="Arial" w:hAnsi="Arial" w:cs="Arial"/>
                              <w:b/>
                              <w:color w:val="00596A"/>
                              <w:sz w:val="24"/>
                              <w:szCs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2144FA3" id="_x0000_t202" coordsize="21600,21600" o:spt="202" path="m,l,21600r21600,l21600,xe">
              <v:stroke joinstyle="miter"/>
              <v:path gradientshapeok="t" o:connecttype="rect"/>
            </v:shapetype>
            <v:shape id="Zone de texte 3" o:spid="_x0000_s1026" type="#_x0000_t202" style="position:absolute;margin-left:466.65pt;margin-top:-58.55pt;width:38.7pt;height:3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" filled="f" stroked="f" strokeweight=".5pt">
              <v:textbox inset="0,0,0,0">
                <w:txbxContent>
                  <w:p w14:paraId="6C5ED596" w14:textId="77777777" w:rsidR="00CD7C13" w:rsidRPr="00077867" w:rsidRDefault="00034F29"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00CD7C13"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180FB4" w:rsidRPr="00180FB4">
                      <w:rPr>
                        <w:rFonts w:ascii="Arial" w:hAnsi="Arial" w:cs="Arial"/>
                        <w:b/>
                        <w:noProof/>
                        <w:color w:val="00596A"/>
                        <w:sz w:val="24"/>
                        <w:szCs w:val="24"/>
                        <w:lang w:val="fr-FR"/>
                      </w:rPr>
                      <w:t>10</w:t>
                    </w:r>
                    <w:r w:rsidRPr="00077867">
                      <w:rPr>
                        <w:rFonts w:ascii="Arial" w:hAnsi="Arial" w:cs="Arial"/>
                        <w:b/>
                        <w:color w:val="00596A"/>
                        <w:sz w:val="24"/>
                        <w:szCs w:val="24"/>
                      </w:rPr>
                      <w:fldChar w:fldCharType="end"/>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8DB85DF" wp14:editId="0D14038A">
              <wp:simplePos x="0" y="0"/>
              <wp:positionH relativeFrom="column">
                <wp:posOffset>16510</wp:posOffset>
              </wp:positionH>
              <wp:positionV relativeFrom="paragraph">
                <wp:posOffset>-743585</wp:posOffset>
              </wp:positionV>
              <wp:extent cx="6400800" cy="497840"/>
              <wp:effectExtent l="0" t="0" r="0" b="0"/>
              <wp:wrapNone/>
              <wp:docPr id="594131625"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497840"/>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44B457" w14:textId="77777777" w:rsidR="00CD7C13" w:rsidRPr="00113194" w:rsidRDefault="00CD7C13" w:rsidP="00113194">
                          <w:pPr>
                            <w:pStyle w:val="07-Txt"/>
                            <w:rPr>
                              <w:sz w:val="22"/>
                            </w:rPr>
                          </w:pPr>
                          <w:r w:rsidRPr="00C3085F">
                            <w:rPr>
                              <w:color w:val="002A5A"/>
                              <w:sz w:val="22"/>
                            </w:rPr>
                            <w:t xml:space="preserve">Conseil de quartier de </w:t>
                          </w:r>
                          <w:r w:rsidRPr="00D91177">
                            <w:rPr>
                              <w:color w:val="002A5A"/>
                              <w:sz w:val="22"/>
                            </w:rPr>
                            <w:t>Saint-Sacrement</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Pr>
                              <w:color w:val="004996"/>
                              <w:sz w:val="22"/>
                            </w:rPr>
                            <w:t>-</w:t>
                          </w:r>
                          <w:r w:rsidRPr="00C3085F">
                            <w:rPr>
                              <w:color w:val="004996"/>
                              <w:sz w:val="22"/>
                            </w:rPr>
                            <w:t xml:space="preserve">verbal </w:t>
                          </w:r>
                          <w:r w:rsidRPr="00C3085F">
                            <w:rPr>
                              <w:color w:val="00596A"/>
                              <w:sz w:val="22"/>
                            </w:rPr>
                            <w:t>|</w:t>
                          </w:r>
                        </w:p>
                        <w:p w14:paraId="49C7492B" w14:textId="77777777" w:rsidR="00CD7C13" w:rsidRPr="00C3085F" w:rsidRDefault="00CD7C13" w:rsidP="00113194">
                          <w:pPr>
                            <w:pStyle w:val="07-Txt"/>
                            <w:rPr>
                              <w:color w:val="00596A"/>
                              <w:sz w:val="22"/>
                            </w:rPr>
                          </w:pPr>
                          <w:r w:rsidRPr="00F83CDF">
                            <w:rPr>
                              <w:color w:val="00596A"/>
                              <w:sz w:val="22"/>
                            </w:rPr>
                            <w:t>6</w:t>
                          </w:r>
                          <w:r>
                            <w:rPr>
                              <w:color w:val="00596A"/>
                              <w:sz w:val="22"/>
                              <w:vertAlign w:val="superscript"/>
                            </w:rPr>
                            <w:t>e</w:t>
                          </w:r>
                          <w:r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8DB85DF" id="Zone de texte 1" o:spid="_x0000_s1027" type="#_x0000_t202" style="position:absolute;margin-left:1.3pt;margin-top:-58.55pt;width:7in;height:3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" fillcolor="#e5edf1" stroked="f" strokeweight=".5pt">
              <v:textbox inset="15.84pt,7.2pt">
                <w:txbxContent>
                  <w:p w14:paraId="3F44B457" w14:textId="77777777" w:rsidR="00CD7C13" w:rsidRPr="00113194" w:rsidRDefault="00CD7C13" w:rsidP="00113194">
                    <w:pPr>
                      <w:pStyle w:val="07-Txt"/>
                      <w:rPr>
                        <w:sz w:val="22"/>
                      </w:rPr>
                    </w:pPr>
                    <w:r w:rsidRPr="00C3085F">
                      <w:rPr>
                        <w:color w:val="002A5A"/>
                        <w:sz w:val="22"/>
                      </w:rPr>
                      <w:t xml:space="preserve">Conseil de quartier de </w:t>
                    </w:r>
                    <w:r w:rsidRPr="00D91177">
                      <w:rPr>
                        <w:color w:val="002A5A"/>
                        <w:sz w:val="22"/>
                      </w:rPr>
                      <w:t>Saint-Sacrement</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Pr>
                        <w:color w:val="004996"/>
                        <w:sz w:val="22"/>
                      </w:rPr>
                      <w:t>-</w:t>
                    </w:r>
                    <w:r w:rsidRPr="00C3085F">
                      <w:rPr>
                        <w:color w:val="004996"/>
                        <w:sz w:val="22"/>
                      </w:rPr>
                      <w:t xml:space="preserve">verbal </w:t>
                    </w:r>
                    <w:r w:rsidRPr="00C3085F">
                      <w:rPr>
                        <w:color w:val="00596A"/>
                        <w:sz w:val="22"/>
                      </w:rPr>
                      <w:t>|</w:t>
                    </w:r>
                  </w:p>
                  <w:p w14:paraId="49C7492B" w14:textId="77777777" w:rsidR="00CD7C13" w:rsidRPr="00C3085F" w:rsidRDefault="00CD7C13" w:rsidP="00113194">
                    <w:pPr>
                      <w:pStyle w:val="07-Txt"/>
                      <w:rPr>
                        <w:color w:val="00596A"/>
                        <w:sz w:val="22"/>
                      </w:rPr>
                    </w:pPr>
                    <w:r w:rsidRPr="00F83CDF">
                      <w:rPr>
                        <w:color w:val="00596A"/>
                        <w:sz w:val="22"/>
                      </w:rPr>
                      <w:t>6</w:t>
                    </w:r>
                    <w:r>
                      <w:rPr>
                        <w:color w:val="00596A"/>
                        <w:sz w:val="22"/>
                        <w:vertAlign w:val="superscript"/>
                      </w:rPr>
                      <w:t>e</w:t>
                    </w:r>
                    <w:r w:rsidRPr="00C3085F">
                      <w:rPr>
                        <w:color w:val="00596A"/>
                        <w:sz w:val="22"/>
                      </w:rPr>
                      <w:t xml:space="preserve"> assemblée ordinaire du conseil d’administration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26064" w14:textId="77777777" w:rsidR="00824478" w:rsidRDefault="00824478" w:rsidP="00DD0CDF">
      <w:pPr>
        <w:spacing w:after="0" w:line="240" w:lineRule="auto"/>
      </w:pPr>
      <w:r>
        <w:separator/>
      </w:r>
    </w:p>
  </w:footnote>
  <w:footnote w:type="continuationSeparator" w:id="0">
    <w:p w14:paraId="5339DFCC" w14:textId="77777777" w:rsidR="00824478" w:rsidRDefault="00824478" w:rsidP="00D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7A00" w14:textId="77777777" w:rsidR="00CD7C13" w:rsidRDefault="00CD7C13">
    <w:pPr>
      <w:pStyle w:val="En-tte"/>
    </w:pPr>
    <w:r>
      <w:rPr>
        <w:noProof/>
      </w:rPr>
      <w:drawing>
        <wp:anchor distT="0" distB="0" distL="114300" distR="114300" simplePos="0" relativeHeight="251660288" behindDoc="1" locked="0" layoutInCell="1" allowOverlap="1" wp14:anchorId="6BEA8C05" wp14:editId="200A7E6D">
          <wp:simplePos x="0" y="0"/>
          <wp:positionH relativeFrom="column">
            <wp:posOffset>4333875</wp:posOffset>
          </wp:positionH>
          <wp:positionV relativeFrom="paragraph">
            <wp:posOffset>-352425</wp:posOffset>
          </wp:positionV>
          <wp:extent cx="2066925" cy="1724025"/>
          <wp:effectExtent l="0" t="0" r="9525" b="9525"/>
          <wp:wrapNone/>
          <wp:docPr id="382598072" name="Image 38259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1" cstate="print">
                    <a:extLst>
                      <a:ext uri="{28A0092B-C50C-407E-A947-70E740481C1C}">
                        <a14:useLocalDpi xmlns:a14="http://schemas.microsoft.com/office/drawing/2010/main" val="0"/>
                      </a:ext>
                    </a:extLst>
                  </a:blip>
                  <a:srcRect b="18041"/>
                  <a:stretch/>
                </pic:blipFill>
                <pic:spPr bwMode="auto">
                  <a:xfrm>
                    <a:off x="0" y="0"/>
                    <a:ext cx="2066544" cy="1723707"/>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4384" behindDoc="1" locked="0" layoutInCell="1" allowOverlap="1" wp14:anchorId="4DA0D092" wp14:editId="2D6E5AFD">
          <wp:simplePos x="0" y="0"/>
          <wp:positionH relativeFrom="column">
            <wp:posOffset>-466090</wp:posOffset>
          </wp:positionH>
          <wp:positionV relativeFrom="paragraph">
            <wp:posOffset>274320</wp:posOffset>
          </wp:positionV>
          <wp:extent cx="3136392" cy="1097280"/>
          <wp:effectExtent l="0" t="0" r="6985" b="7620"/>
          <wp:wrapNone/>
          <wp:docPr id="223283838" name="Image 22328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saint-sacrement.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6392" cy="1097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1098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377AF"/>
    <w:multiLevelType w:val="hybridMultilevel"/>
    <w:tmpl w:val="891A2A0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1444306"/>
    <w:multiLevelType w:val="hybridMultilevel"/>
    <w:tmpl w:val="227E7EA8"/>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15:restartNumberingAfterBreak="0">
    <w:nsid w:val="028979C8"/>
    <w:multiLevelType w:val="hybridMultilevel"/>
    <w:tmpl w:val="6B864A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7D826ED"/>
    <w:multiLevelType w:val="multilevel"/>
    <w:tmpl w:val="F5D6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B86EC5"/>
    <w:multiLevelType w:val="multilevel"/>
    <w:tmpl w:val="90F8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1045D1"/>
    <w:multiLevelType w:val="multilevel"/>
    <w:tmpl w:val="705A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084386"/>
    <w:multiLevelType w:val="multilevel"/>
    <w:tmpl w:val="4D1446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4F65B1A"/>
    <w:multiLevelType w:val="multilevel"/>
    <w:tmpl w:val="472A74B8"/>
    <w:lvl w:ilvl="0">
      <w:start w:val="1"/>
      <w:numFmt w:val="decimal"/>
      <w:pStyle w:val="12-Niv1"/>
      <w:lvlText w:val="%1."/>
      <w:lvlJc w:val="left"/>
      <w:pPr>
        <w:ind w:left="644"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6880956"/>
    <w:multiLevelType w:val="hybridMultilevel"/>
    <w:tmpl w:val="A22C1F1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CF05F95"/>
    <w:multiLevelType w:val="hybridMultilevel"/>
    <w:tmpl w:val="2C2C162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202B5075"/>
    <w:multiLevelType w:val="multilevel"/>
    <w:tmpl w:val="A53C8E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4894BEF"/>
    <w:multiLevelType w:val="multilevel"/>
    <w:tmpl w:val="F42E0C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93E78A8"/>
    <w:multiLevelType w:val="multilevel"/>
    <w:tmpl w:val="4E1AA4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A5A0596"/>
    <w:multiLevelType w:val="hybridMultilevel"/>
    <w:tmpl w:val="D2F0CE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B2D1E15"/>
    <w:multiLevelType w:val="multilevel"/>
    <w:tmpl w:val="1CDEDC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DA13D84"/>
    <w:multiLevelType w:val="multilevel"/>
    <w:tmpl w:val="9892B6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35621DB"/>
    <w:multiLevelType w:val="multilevel"/>
    <w:tmpl w:val="2BF6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627CBB"/>
    <w:multiLevelType w:val="multilevel"/>
    <w:tmpl w:val="E44E37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D5C284A"/>
    <w:multiLevelType w:val="multilevel"/>
    <w:tmpl w:val="ABA0A7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D675724"/>
    <w:multiLevelType w:val="hybridMultilevel"/>
    <w:tmpl w:val="5ED2FD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5BD381E"/>
    <w:multiLevelType w:val="multilevel"/>
    <w:tmpl w:val="0692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500B4"/>
    <w:multiLevelType w:val="hybridMultilevel"/>
    <w:tmpl w:val="5D7CBFA2"/>
    <w:lvl w:ilvl="0" w:tplc="FEF463FE">
      <w:start w:val="1"/>
      <w:numFmt w:val="bullet"/>
      <w:pStyle w:val="09-Li"/>
      <w:lvlText w:val="■"/>
      <w:lvlJc w:val="left"/>
      <w:pPr>
        <w:ind w:left="720" w:hanging="360"/>
      </w:pPr>
      <w:rPr>
        <w:rFonts w:ascii="Arial" w:hAnsi="Arial" w:hint="default"/>
        <w:b w:val="0"/>
        <w:i w:val="0"/>
        <w:color w:val="EB5C58"/>
        <w:sz w:val="24"/>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CC90400"/>
    <w:multiLevelType w:val="multilevel"/>
    <w:tmpl w:val="42CE67DE"/>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540C0E3B"/>
    <w:multiLevelType w:val="multilevel"/>
    <w:tmpl w:val="649E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121495"/>
    <w:multiLevelType w:val="multilevel"/>
    <w:tmpl w:val="B44A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FA0A0C"/>
    <w:multiLevelType w:val="multilevel"/>
    <w:tmpl w:val="5FCA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DD7CD6"/>
    <w:multiLevelType w:val="multilevel"/>
    <w:tmpl w:val="C40A407E"/>
    <w:lvl w:ilvl="0">
      <w:start w:val="1"/>
      <w:numFmt w:val="bullet"/>
      <w:pStyle w:val="Listepuces2"/>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5C2131D1"/>
    <w:multiLevelType w:val="multilevel"/>
    <w:tmpl w:val="180CC5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D183055"/>
    <w:multiLevelType w:val="multilevel"/>
    <w:tmpl w:val="C902C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2F2286"/>
    <w:multiLevelType w:val="multilevel"/>
    <w:tmpl w:val="450092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D427ABD"/>
    <w:multiLevelType w:val="multilevel"/>
    <w:tmpl w:val="0F14D9A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4E27B04"/>
    <w:multiLevelType w:val="multilevel"/>
    <w:tmpl w:val="289AF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6E478CE"/>
    <w:multiLevelType w:val="multilevel"/>
    <w:tmpl w:val="85A0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2426DB"/>
    <w:multiLevelType w:val="multilevel"/>
    <w:tmpl w:val="97783C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6A551103"/>
    <w:multiLevelType w:val="multilevel"/>
    <w:tmpl w:val="C6342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AC3F2D"/>
    <w:multiLevelType w:val="multilevel"/>
    <w:tmpl w:val="BE30E2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6E075407"/>
    <w:multiLevelType w:val="multilevel"/>
    <w:tmpl w:val="D346A38A"/>
    <w:lvl w:ilvl="0">
      <w:start w:val="1"/>
      <w:numFmt w:val="bullet"/>
      <w:pStyle w:val="Listepuces"/>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74CD3F40"/>
    <w:multiLevelType w:val="hybridMultilevel"/>
    <w:tmpl w:val="1F02FE0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9" w15:restartNumberingAfterBreak="0">
    <w:nsid w:val="76A200B0"/>
    <w:multiLevelType w:val="multilevel"/>
    <w:tmpl w:val="16B6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5E2F14"/>
    <w:multiLevelType w:val="multilevel"/>
    <w:tmpl w:val="BCF209F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90812289">
    <w:abstractNumId w:val="22"/>
  </w:num>
  <w:num w:numId="2" w16cid:durableId="1221475114">
    <w:abstractNumId w:val="8"/>
  </w:num>
  <w:num w:numId="3" w16cid:durableId="321978959">
    <w:abstractNumId w:val="14"/>
  </w:num>
  <w:num w:numId="4" w16cid:durableId="944191723">
    <w:abstractNumId w:val="22"/>
  </w:num>
  <w:num w:numId="5" w16cid:durableId="1967348248">
    <w:abstractNumId w:val="23"/>
  </w:num>
  <w:num w:numId="6" w16cid:durableId="2123182730">
    <w:abstractNumId w:val="1"/>
  </w:num>
  <w:num w:numId="7" w16cid:durableId="900989775">
    <w:abstractNumId w:val="10"/>
  </w:num>
  <w:num w:numId="8" w16cid:durableId="542866294">
    <w:abstractNumId w:val="8"/>
  </w:num>
  <w:num w:numId="9" w16cid:durableId="321587663">
    <w:abstractNumId w:val="20"/>
  </w:num>
  <w:num w:numId="10" w16cid:durableId="1835141441">
    <w:abstractNumId w:val="38"/>
  </w:num>
  <w:num w:numId="11" w16cid:durableId="1962879205">
    <w:abstractNumId w:val="26"/>
  </w:num>
  <w:num w:numId="12" w16cid:durableId="1905601455">
    <w:abstractNumId w:val="6"/>
  </w:num>
  <w:num w:numId="13" w16cid:durableId="76364804">
    <w:abstractNumId w:val="39"/>
  </w:num>
  <w:num w:numId="14" w16cid:durableId="630863968">
    <w:abstractNumId w:val="25"/>
  </w:num>
  <w:num w:numId="15" w16cid:durableId="1691758555">
    <w:abstractNumId w:val="24"/>
  </w:num>
  <w:num w:numId="16" w16cid:durableId="1865051198">
    <w:abstractNumId w:val="4"/>
  </w:num>
  <w:num w:numId="17" w16cid:durableId="632901947">
    <w:abstractNumId w:val="17"/>
  </w:num>
  <w:num w:numId="18" w16cid:durableId="290594979">
    <w:abstractNumId w:val="11"/>
  </w:num>
  <w:num w:numId="19" w16cid:durableId="110899891">
    <w:abstractNumId w:val="34"/>
  </w:num>
  <w:num w:numId="20" w16cid:durableId="1877767704">
    <w:abstractNumId w:val="22"/>
  </w:num>
  <w:num w:numId="21" w16cid:durableId="1637838699">
    <w:abstractNumId w:val="2"/>
  </w:num>
  <w:num w:numId="22" w16cid:durableId="5840716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8185755">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593621">
    <w:abstractNumId w:val="27"/>
  </w:num>
  <w:num w:numId="25" w16cid:durableId="1329091839">
    <w:abstractNumId w:val="40"/>
  </w:num>
  <w:num w:numId="26" w16cid:durableId="2043362776">
    <w:abstractNumId w:val="19"/>
  </w:num>
  <w:num w:numId="27" w16cid:durableId="790249298">
    <w:abstractNumId w:val="18"/>
  </w:num>
  <w:num w:numId="28" w16cid:durableId="1386173466">
    <w:abstractNumId w:val="36"/>
  </w:num>
  <w:num w:numId="29" w16cid:durableId="902986662">
    <w:abstractNumId w:val="7"/>
  </w:num>
  <w:num w:numId="30" w16cid:durableId="474297642">
    <w:abstractNumId w:val="37"/>
  </w:num>
  <w:num w:numId="31" w16cid:durableId="202644935">
    <w:abstractNumId w:val="22"/>
  </w:num>
  <w:num w:numId="32" w16cid:durableId="1213007492">
    <w:abstractNumId w:val="22"/>
  </w:num>
  <w:num w:numId="33" w16cid:durableId="53312568">
    <w:abstractNumId w:val="12"/>
  </w:num>
  <w:num w:numId="34" w16cid:durableId="1587810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3692960">
    <w:abstractNumId w:val="32"/>
  </w:num>
  <w:num w:numId="36" w16cid:durableId="1771661948">
    <w:abstractNumId w:val="28"/>
  </w:num>
  <w:num w:numId="37" w16cid:durableId="1630087651">
    <w:abstractNumId w:val="16"/>
  </w:num>
  <w:num w:numId="38" w16cid:durableId="500198085">
    <w:abstractNumId w:val="30"/>
  </w:num>
  <w:num w:numId="39" w16cid:durableId="1949460447">
    <w:abstractNumId w:val="15"/>
  </w:num>
  <w:num w:numId="40" w16cid:durableId="1624186539">
    <w:abstractNumId w:val="5"/>
  </w:num>
  <w:num w:numId="41" w16cid:durableId="1733962762">
    <w:abstractNumId w:val="0"/>
  </w:num>
  <w:num w:numId="42" w16cid:durableId="413402078">
    <w:abstractNumId w:val="33"/>
  </w:num>
  <w:num w:numId="43" w16cid:durableId="46343015">
    <w:abstractNumId w:val="22"/>
  </w:num>
  <w:num w:numId="44" w16cid:durableId="1864634565">
    <w:abstractNumId w:val="29"/>
  </w:num>
  <w:num w:numId="45" w16cid:durableId="593637672">
    <w:abstractNumId w:val="35"/>
  </w:num>
  <w:num w:numId="46" w16cid:durableId="1392147290">
    <w:abstractNumId w:val="21"/>
  </w:num>
  <w:num w:numId="47" w16cid:durableId="1214387660">
    <w:abstractNumId w:val="3"/>
  </w:num>
  <w:num w:numId="48" w16cid:durableId="6829046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DF"/>
    <w:rsid w:val="000017E0"/>
    <w:rsid w:val="00002959"/>
    <w:rsid w:val="00002B41"/>
    <w:rsid w:val="00002ED5"/>
    <w:rsid w:val="00003D37"/>
    <w:rsid w:val="0000582C"/>
    <w:rsid w:val="000059F9"/>
    <w:rsid w:val="00005DED"/>
    <w:rsid w:val="000063AB"/>
    <w:rsid w:val="00007013"/>
    <w:rsid w:val="00011990"/>
    <w:rsid w:val="00015BB8"/>
    <w:rsid w:val="00016114"/>
    <w:rsid w:val="00021676"/>
    <w:rsid w:val="00021762"/>
    <w:rsid w:val="00021F02"/>
    <w:rsid w:val="00022AFE"/>
    <w:rsid w:val="00025E54"/>
    <w:rsid w:val="00025FA3"/>
    <w:rsid w:val="00026095"/>
    <w:rsid w:val="00027E1A"/>
    <w:rsid w:val="00030BAA"/>
    <w:rsid w:val="000324AB"/>
    <w:rsid w:val="00033789"/>
    <w:rsid w:val="00034576"/>
    <w:rsid w:val="00034F29"/>
    <w:rsid w:val="00035B93"/>
    <w:rsid w:val="0003609E"/>
    <w:rsid w:val="00036F29"/>
    <w:rsid w:val="00037947"/>
    <w:rsid w:val="0004027A"/>
    <w:rsid w:val="0004069F"/>
    <w:rsid w:val="00043301"/>
    <w:rsid w:val="000434AF"/>
    <w:rsid w:val="00043DF8"/>
    <w:rsid w:val="0004499E"/>
    <w:rsid w:val="00046231"/>
    <w:rsid w:val="00046796"/>
    <w:rsid w:val="000468C0"/>
    <w:rsid w:val="00050AC8"/>
    <w:rsid w:val="00051966"/>
    <w:rsid w:val="000525C3"/>
    <w:rsid w:val="00052644"/>
    <w:rsid w:val="00056059"/>
    <w:rsid w:val="00057685"/>
    <w:rsid w:val="000601A6"/>
    <w:rsid w:val="00060799"/>
    <w:rsid w:val="00061762"/>
    <w:rsid w:val="00063C0C"/>
    <w:rsid w:val="00064ED9"/>
    <w:rsid w:val="000650A2"/>
    <w:rsid w:val="00065DCF"/>
    <w:rsid w:val="00067CCF"/>
    <w:rsid w:val="000706E3"/>
    <w:rsid w:val="000713B3"/>
    <w:rsid w:val="00071E08"/>
    <w:rsid w:val="00071EFA"/>
    <w:rsid w:val="00072EEF"/>
    <w:rsid w:val="00072F7E"/>
    <w:rsid w:val="00073A44"/>
    <w:rsid w:val="00074F00"/>
    <w:rsid w:val="00076410"/>
    <w:rsid w:val="00077867"/>
    <w:rsid w:val="00077A6F"/>
    <w:rsid w:val="00082399"/>
    <w:rsid w:val="0008425D"/>
    <w:rsid w:val="00086F81"/>
    <w:rsid w:val="0009035F"/>
    <w:rsid w:val="00090AE2"/>
    <w:rsid w:val="00090CDB"/>
    <w:rsid w:val="00093110"/>
    <w:rsid w:val="00093365"/>
    <w:rsid w:val="00093531"/>
    <w:rsid w:val="000935B6"/>
    <w:rsid w:val="00093F1A"/>
    <w:rsid w:val="0009477D"/>
    <w:rsid w:val="00097629"/>
    <w:rsid w:val="000A0670"/>
    <w:rsid w:val="000A22BC"/>
    <w:rsid w:val="000A28D1"/>
    <w:rsid w:val="000A3D02"/>
    <w:rsid w:val="000A4432"/>
    <w:rsid w:val="000A798C"/>
    <w:rsid w:val="000B0853"/>
    <w:rsid w:val="000B156B"/>
    <w:rsid w:val="000B473A"/>
    <w:rsid w:val="000B5037"/>
    <w:rsid w:val="000B50A3"/>
    <w:rsid w:val="000B62D0"/>
    <w:rsid w:val="000B7227"/>
    <w:rsid w:val="000B76ED"/>
    <w:rsid w:val="000B7A8E"/>
    <w:rsid w:val="000C0063"/>
    <w:rsid w:val="000C259B"/>
    <w:rsid w:val="000C2DCE"/>
    <w:rsid w:val="000C49A8"/>
    <w:rsid w:val="000C7963"/>
    <w:rsid w:val="000D1328"/>
    <w:rsid w:val="000D2954"/>
    <w:rsid w:val="000D29F8"/>
    <w:rsid w:val="000D4557"/>
    <w:rsid w:val="000D48A2"/>
    <w:rsid w:val="000D48C0"/>
    <w:rsid w:val="000E1A30"/>
    <w:rsid w:val="000E1B59"/>
    <w:rsid w:val="000E37E5"/>
    <w:rsid w:val="000E5136"/>
    <w:rsid w:val="000F00B8"/>
    <w:rsid w:val="000F041F"/>
    <w:rsid w:val="000F085C"/>
    <w:rsid w:val="000F0D84"/>
    <w:rsid w:val="000F449C"/>
    <w:rsid w:val="000F4887"/>
    <w:rsid w:val="000F4C7A"/>
    <w:rsid w:val="000F4F3D"/>
    <w:rsid w:val="000F687D"/>
    <w:rsid w:val="000F7C1A"/>
    <w:rsid w:val="001012FD"/>
    <w:rsid w:val="00101B19"/>
    <w:rsid w:val="00101BC3"/>
    <w:rsid w:val="00102CD5"/>
    <w:rsid w:val="00102DE1"/>
    <w:rsid w:val="001046FC"/>
    <w:rsid w:val="00105D99"/>
    <w:rsid w:val="00105DF9"/>
    <w:rsid w:val="00110DA6"/>
    <w:rsid w:val="00111278"/>
    <w:rsid w:val="0011242E"/>
    <w:rsid w:val="00112829"/>
    <w:rsid w:val="001128AD"/>
    <w:rsid w:val="00113194"/>
    <w:rsid w:val="0011320E"/>
    <w:rsid w:val="00113C1C"/>
    <w:rsid w:val="001149D1"/>
    <w:rsid w:val="00114FE1"/>
    <w:rsid w:val="00116CF5"/>
    <w:rsid w:val="00120000"/>
    <w:rsid w:val="00122F78"/>
    <w:rsid w:val="00123569"/>
    <w:rsid w:val="00123879"/>
    <w:rsid w:val="0012441D"/>
    <w:rsid w:val="001245F5"/>
    <w:rsid w:val="00125808"/>
    <w:rsid w:val="0012593B"/>
    <w:rsid w:val="00125B00"/>
    <w:rsid w:val="00125C71"/>
    <w:rsid w:val="001261CF"/>
    <w:rsid w:val="00126EA4"/>
    <w:rsid w:val="00130522"/>
    <w:rsid w:val="00131E2C"/>
    <w:rsid w:val="00133524"/>
    <w:rsid w:val="001335D2"/>
    <w:rsid w:val="00133854"/>
    <w:rsid w:val="00134055"/>
    <w:rsid w:val="0013435A"/>
    <w:rsid w:val="001350B2"/>
    <w:rsid w:val="00137847"/>
    <w:rsid w:val="001419F5"/>
    <w:rsid w:val="001439FF"/>
    <w:rsid w:val="00144274"/>
    <w:rsid w:val="00144672"/>
    <w:rsid w:val="001455CB"/>
    <w:rsid w:val="00145861"/>
    <w:rsid w:val="00146DC0"/>
    <w:rsid w:val="00147852"/>
    <w:rsid w:val="001478BD"/>
    <w:rsid w:val="00150662"/>
    <w:rsid w:val="00150DB6"/>
    <w:rsid w:val="00151899"/>
    <w:rsid w:val="00152473"/>
    <w:rsid w:val="00152B09"/>
    <w:rsid w:val="001537EA"/>
    <w:rsid w:val="001537F9"/>
    <w:rsid w:val="0015549A"/>
    <w:rsid w:val="0015720F"/>
    <w:rsid w:val="001577DD"/>
    <w:rsid w:val="00160DE7"/>
    <w:rsid w:val="00161F8B"/>
    <w:rsid w:val="0016279A"/>
    <w:rsid w:val="00162E4B"/>
    <w:rsid w:val="00163463"/>
    <w:rsid w:val="00163777"/>
    <w:rsid w:val="00163D22"/>
    <w:rsid w:val="0016547F"/>
    <w:rsid w:val="00165E17"/>
    <w:rsid w:val="00167901"/>
    <w:rsid w:val="00170C91"/>
    <w:rsid w:val="00171D92"/>
    <w:rsid w:val="001734FF"/>
    <w:rsid w:val="001770AD"/>
    <w:rsid w:val="00177F71"/>
    <w:rsid w:val="001803B1"/>
    <w:rsid w:val="00180D0C"/>
    <w:rsid w:val="00180EE1"/>
    <w:rsid w:val="00180FB4"/>
    <w:rsid w:val="00181B07"/>
    <w:rsid w:val="00182BC4"/>
    <w:rsid w:val="00183AF0"/>
    <w:rsid w:val="00183D6D"/>
    <w:rsid w:val="00184305"/>
    <w:rsid w:val="00184783"/>
    <w:rsid w:val="00186D0E"/>
    <w:rsid w:val="00186DBB"/>
    <w:rsid w:val="0019033B"/>
    <w:rsid w:val="00191D79"/>
    <w:rsid w:val="001935C1"/>
    <w:rsid w:val="001939C5"/>
    <w:rsid w:val="00193AD8"/>
    <w:rsid w:val="001942EB"/>
    <w:rsid w:val="00194ECE"/>
    <w:rsid w:val="00195119"/>
    <w:rsid w:val="001977DE"/>
    <w:rsid w:val="001A0DE4"/>
    <w:rsid w:val="001A18BF"/>
    <w:rsid w:val="001B176F"/>
    <w:rsid w:val="001C00D5"/>
    <w:rsid w:val="001C022E"/>
    <w:rsid w:val="001C05A0"/>
    <w:rsid w:val="001C3727"/>
    <w:rsid w:val="001C43E7"/>
    <w:rsid w:val="001C5CB2"/>
    <w:rsid w:val="001C6D52"/>
    <w:rsid w:val="001C7BCE"/>
    <w:rsid w:val="001D216D"/>
    <w:rsid w:val="001D2573"/>
    <w:rsid w:val="001D4772"/>
    <w:rsid w:val="001E00DB"/>
    <w:rsid w:val="001E019E"/>
    <w:rsid w:val="001E0C7C"/>
    <w:rsid w:val="001E39B1"/>
    <w:rsid w:val="001E3BC4"/>
    <w:rsid w:val="001E45D6"/>
    <w:rsid w:val="001E7926"/>
    <w:rsid w:val="001F17EA"/>
    <w:rsid w:val="001F1822"/>
    <w:rsid w:val="001F22A5"/>
    <w:rsid w:val="001F4E97"/>
    <w:rsid w:val="001F6B2B"/>
    <w:rsid w:val="001F7815"/>
    <w:rsid w:val="0020511F"/>
    <w:rsid w:val="002055C3"/>
    <w:rsid w:val="00206D6A"/>
    <w:rsid w:val="00207D6A"/>
    <w:rsid w:val="00212118"/>
    <w:rsid w:val="002137C5"/>
    <w:rsid w:val="00213936"/>
    <w:rsid w:val="00213A2E"/>
    <w:rsid w:val="00214489"/>
    <w:rsid w:val="00217842"/>
    <w:rsid w:val="00217DFA"/>
    <w:rsid w:val="00221080"/>
    <w:rsid w:val="00221CD4"/>
    <w:rsid w:val="00224EF6"/>
    <w:rsid w:val="0022526C"/>
    <w:rsid w:val="00226DA7"/>
    <w:rsid w:val="00226F08"/>
    <w:rsid w:val="00226F8D"/>
    <w:rsid w:val="002326F4"/>
    <w:rsid w:val="00234F2A"/>
    <w:rsid w:val="002374FB"/>
    <w:rsid w:val="00237561"/>
    <w:rsid w:val="00240144"/>
    <w:rsid w:val="00242E00"/>
    <w:rsid w:val="002445DD"/>
    <w:rsid w:val="0025079E"/>
    <w:rsid w:val="002519F1"/>
    <w:rsid w:val="00254070"/>
    <w:rsid w:val="00255782"/>
    <w:rsid w:val="00256242"/>
    <w:rsid w:val="0025775D"/>
    <w:rsid w:val="00257D80"/>
    <w:rsid w:val="002604EA"/>
    <w:rsid w:val="00261E73"/>
    <w:rsid w:val="0026374A"/>
    <w:rsid w:val="0026477C"/>
    <w:rsid w:val="00267206"/>
    <w:rsid w:val="00270DDD"/>
    <w:rsid w:val="00271EFB"/>
    <w:rsid w:val="00273D42"/>
    <w:rsid w:val="00275116"/>
    <w:rsid w:val="002763AD"/>
    <w:rsid w:val="00277152"/>
    <w:rsid w:val="00282EF5"/>
    <w:rsid w:val="002838F2"/>
    <w:rsid w:val="0028475B"/>
    <w:rsid w:val="00286CDD"/>
    <w:rsid w:val="0029144E"/>
    <w:rsid w:val="0029351E"/>
    <w:rsid w:val="00293867"/>
    <w:rsid w:val="00294296"/>
    <w:rsid w:val="002942BB"/>
    <w:rsid w:val="00294431"/>
    <w:rsid w:val="00294BA2"/>
    <w:rsid w:val="00295890"/>
    <w:rsid w:val="00296F9A"/>
    <w:rsid w:val="002979E2"/>
    <w:rsid w:val="002A023E"/>
    <w:rsid w:val="002A35D9"/>
    <w:rsid w:val="002A38F5"/>
    <w:rsid w:val="002A5AFF"/>
    <w:rsid w:val="002A608A"/>
    <w:rsid w:val="002A6D57"/>
    <w:rsid w:val="002B2C4E"/>
    <w:rsid w:val="002B2E0D"/>
    <w:rsid w:val="002B3F96"/>
    <w:rsid w:val="002B4A93"/>
    <w:rsid w:val="002B5729"/>
    <w:rsid w:val="002B71F1"/>
    <w:rsid w:val="002C191E"/>
    <w:rsid w:val="002C1A4C"/>
    <w:rsid w:val="002C220D"/>
    <w:rsid w:val="002C4967"/>
    <w:rsid w:val="002C5663"/>
    <w:rsid w:val="002C5DE9"/>
    <w:rsid w:val="002C643C"/>
    <w:rsid w:val="002D0406"/>
    <w:rsid w:val="002D0EE3"/>
    <w:rsid w:val="002D1E0D"/>
    <w:rsid w:val="002D31A4"/>
    <w:rsid w:val="002E1D35"/>
    <w:rsid w:val="002E256E"/>
    <w:rsid w:val="002E2D74"/>
    <w:rsid w:val="002E59D3"/>
    <w:rsid w:val="002E5DCF"/>
    <w:rsid w:val="002E7D2D"/>
    <w:rsid w:val="002F2C40"/>
    <w:rsid w:val="002F2F55"/>
    <w:rsid w:val="002F387C"/>
    <w:rsid w:val="002F3981"/>
    <w:rsid w:val="002F62F6"/>
    <w:rsid w:val="002F7CF7"/>
    <w:rsid w:val="00300CDD"/>
    <w:rsid w:val="00300DB2"/>
    <w:rsid w:val="00306591"/>
    <w:rsid w:val="0030672A"/>
    <w:rsid w:val="003067AB"/>
    <w:rsid w:val="003078DB"/>
    <w:rsid w:val="00307A68"/>
    <w:rsid w:val="003103AF"/>
    <w:rsid w:val="00311D14"/>
    <w:rsid w:val="00314246"/>
    <w:rsid w:val="00314CAD"/>
    <w:rsid w:val="0032025F"/>
    <w:rsid w:val="00321EC6"/>
    <w:rsid w:val="00322240"/>
    <w:rsid w:val="00322303"/>
    <w:rsid w:val="00322F97"/>
    <w:rsid w:val="00323E0F"/>
    <w:rsid w:val="003268F4"/>
    <w:rsid w:val="00330EFC"/>
    <w:rsid w:val="003311B3"/>
    <w:rsid w:val="003319A8"/>
    <w:rsid w:val="0033304E"/>
    <w:rsid w:val="0033308E"/>
    <w:rsid w:val="00335A38"/>
    <w:rsid w:val="00336971"/>
    <w:rsid w:val="00336C01"/>
    <w:rsid w:val="00340213"/>
    <w:rsid w:val="0034064F"/>
    <w:rsid w:val="00341CAA"/>
    <w:rsid w:val="00344398"/>
    <w:rsid w:val="00351574"/>
    <w:rsid w:val="00352618"/>
    <w:rsid w:val="00353E3E"/>
    <w:rsid w:val="00353E42"/>
    <w:rsid w:val="00357262"/>
    <w:rsid w:val="003615F6"/>
    <w:rsid w:val="003645A4"/>
    <w:rsid w:val="00364B7E"/>
    <w:rsid w:val="003665A5"/>
    <w:rsid w:val="0036756F"/>
    <w:rsid w:val="00370AF4"/>
    <w:rsid w:val="00370BBD"/>
    <w:rsid w:val="00371862"/>
    <w:rsid w:val="003719BA"/>
    <w:rsid w:val="00371C7F"/>
    <w:rsid w:val="00371EBE"/>
    <w:rsid w:val="003723D7"/>
    <w:rsid w:val="00372743"/>
    <w:rsid w:val="00372C52"/>
    <w:rsid w:val="003738CD"/>
    <w:rsid w:val="003738FB"/>
    <w:rsid w:val="003767E4"/>
    <w:rsid w:val="003773C8"/>
    <w:rsid w:val="00377D6F"/>
    <w:rsid w:val="00380C63"/>
    <w:rsid w:val="00381DE6"/>
    <w:rsid w:val="00381E7C"/>
    <w:rsid w:val="00384F53"/>
    <w:rsid w:val="0038527C"/>
    <w:rsid w:val="0038677D"/>
    <w:rsid w:val="00386E6A"/>
    <w:rsid w:val="003874F7"/>
    <w:rsid w:val="003879AC"/>
    <w:rsid w:val="00387B4D"/>
    <w:rsid w:val="00387BF4"/>
    <w:rsid w:val="00390522"/>
    <w:rsid w:val="00390831"/>
    <w:rsid w:val="00390B41"/>
    <w:rsid w:val="00392383"/>
    <w:rsid w:val="00396085"/>
    <w:rsid w:val="00397D5D"/>
    <w:rsid w:val="003A0866"/>
    <w:rsid w:val="003A1301"/>
    <w:rsid w:val="003A3331"/>
    <w:rsid w:val="003A3EC4"/>
    <w:rsid w:val="003A5C64"/>
    <w:rsid w:val="003A5E3A"/>
    <w:rsid w:val="003A7482"/>
    <w:rsid w:val="003A7897"/>
    <w:rsid w:val="003B0E17"/>
    <w:rsid w:val="003B0F49"/>
    <w:rsid w:val="003B1656"/>
    <w:rsid w:val="003B1EC2"/>
    <w:rsid w:val="003B21CC"/>
    <w:rsid w:val="003B2FE2"/>
    <w:rsid w:val="003B4C91"/>
    <w:rsid w:val="003B6BFE"/>
    <w:rsid w:val="003B6FEC"/>
    <w:rsid w:val="003C02E5"/>
    <w:rsid w:val="003C79D4"/>
    <w:rsid w:val="003D167A"/>
    <w:rsid w:val="003D2C0D"/>
    <w:rsid w:val="003D2C82"/>
    <w:rsid w:val="003D30BB"/>
    <w:rsid w:val="003D34CE"/>
    <w:rsid w:val="003D3EA4"/>
    <w:rsid w:val="003D61E3"/>
    <w:rsid w:val="003D6383"/>
    <w:rsid w:val="003D7C64"/>
    <w:rsid w:val="003E1418"/>
    <w:rsid w:val="003E1947"/>
    <w:rsid w:val="003E1A96"/>
    <w:rsid w:val="003E1CA9"/>
    <w:rsid w:val="003E3E8F"/>
    <w:rsid w:val="003E5697"/>
    <w:rsid w:val="003E6D0B"/>
    <w:rsid w:val="003F1057"/>
    <w:rsid w:val="003F245F"/>
    <w:rsid w:val="003F2D0E"/>
    <w:rsid w:val="003F463C"/>
    <w:rsid w:val="003F52DB"/>
    <w:rsid w:val="003F572A"/>
    <w:rsid w:val="003F6401"/>
    <w:rsid w:val="00400742"/>
    <w:rsid w:val="004007A3"/>
    <w:rsid w:val="00401B01"/>
    <w:rsid w:val="0040263B"/>
    <w:rsid w:val="0040573E"/>
    <w:rsid w:val="00405ED2"/>
    <w:rsid w:val="00407352"/>
    <w:rsid w:val="004075BB"/>
    <w:rsid w:val="00407AB1"/>
    <w:rsid w:val="004100DB"/>
    <w:rsid w:val="0041122D"/>
    <w:rsid w:val="00412D6F"/>
    <w:rsid w:val="00413CB7"/>
    <w:rsid w:val="004144CF"/>
    <w:rsid w:val="00414830"/>
    <w:rsid w:val="00416A9D"/>
    <w:rsid w:val="00416F1D"/>
    <w:rsid w:val="004245CA"/>
    <w:rsid w:val="00424B20"/>
    <w:rsid w:val="00424F13"/>
    <w:rsid w:val="00424F14"/>
    <w:rsid w:val="00425B65"/>
    <w:rsid w:val="004277FD"/>
    <w:rsid w:val="00427F64"/>
    <w:rsid w:val="004300DC"/>
    <w:rsid w:val="0043205C"/>
    <w:rsid w:val="00434141"/>
    <w:rsid w:val="004348E6"/>
    <w:rsid w:val="00435276"/>
    <w:rsid w:val="004377AC"/>
    <w:rsid w:val="004411CA"/>
    <w:rsid w:val="00443F43"/>
    <w:rsid w:val="00445968"/>
    <w:rsid w:val="00446581"/>
    <w:rsid w:val="00446B2C"/>
    <w:rsid w:val="004479A3"/>
    <w:rsid w:val="004511F6"/>
    <w:rsid w:val="00451508"/>
    <w:rsid w:val="00451D21"/>
    <w:rsid w:val="00453835"/>
    <w:rsid w:val="00455B8B"/>
    <w:rsid w:val="00456239"/>
    <w:rsid w:val="00456EF4"/>
    <w:rsid w:val="004575AC"/>
    <w:rsid w:val="00457F94"/>
    <w:rsid w:val="00461886"/>
    <w:rsid w:val="0046459A"/>
    <w:rsid w:val="004700F8"/>
    <w:rsid w:val="004703FE"/>
    <w:rsid w:val="004714D9"/>
    <w:rsid w:val="00471E2A"/>
    <w:rsid w:val="00471EE2"/>
    <w:rsid w:val="004725CE"/>
    <w:rsid w:val="00473274"/>
    <w:rsid w:val="004736AA"/>
    <w:rsid w:val="00473705"/>
    <w:rsid w:val="00473F46"/>
    <w:rsid w:val="004755DE"/>
    <w:rsid w:val="004772A4"/>
    <w:rsid w:val="0048018E"/>
    <w:rsid w:val="0048055A"/>
    <w:rsid w:val="00481FFD"/>
    <w:rsid w:val="00482212"/>
    <w:rsid w:val="004835F4"/>
    <w:rsid w:val="00486042"/>
    <w:rsid w:val="00490D38"/>
    <w:rsid w:val="00491C41"/>
    <w:rsid w:val="00497500"/>
    <w:rsid w:val="0049785A"/>
    <w:rsid w:val="004A0CC0"/>
    <w:rsid w:val="004A12EA"/>
    <w:rsid w:val="004A13C1"/>
    <w:rsid w:val="004A19E7"/>
    <w:rsid w:val="004A26FB"/>
    <w:rsid w:val="004A3ED6"/>
    <w:rsid w:val="004A4D90"/>
    <w:rsid w:val="004A5A67"/>
    <w:rsid w:val="004A6295"/>
    <w:rsid w:val="004A6451"/>
    <w:rsid w:val="004A67A7"/>
    <w:rsid w:val="004A6AD6"/>
    <w:rsid w:val="004B0C1C"/>
    <w:rsid w:val="004B0FE4"/>
    <w:rsid w:val="004B1052"/>
    <w:rsid w:val="004B268B"/>
    <w:rsid w:val="004C1307"/>
    <w:rsid w:val="004C24ED"/>
    <w:rsid w:val="004C253C"/>
    <w:rsid w:val="004C4C23"/>
    <w:rsid w:val="004C5F04"/>
    <w:rsid w:val="004C6E2F"/>
    <w:rsid w:val="004C704E"/>
    <w:rsid w:val="004C79E0"/>
    <w:rsid w:val="004C7C03"/>
    <w:rsid w:val="004D3C05"/>
    <w:rsid w:val="004D3C0E"/>
    <w:rsid w:val="004D3C13"/>
    <w:rsid w:val="004D425C"/>
    <w:rsid w:val="004D7B0C"/>
    <w:rsid w:val="004E00B6"/>
    <w:rsid w:val="004E013C"/>
    <w:rsid w:val="004E0CC6"/>
    <w:rsid w:val="004E2216"/>
    <w:rsid w:val="004E26A4"/>
    <w:rsid w:val="004E5B0F"/>
    <w:rsid w:val="004E5BE0"/>
    <w:rsid w:val="004E6CEF"/>
    <w:rsid w:val="004F012C"/>
    <w:rsid w:val="004F051E"/>
    <w:rsid w:val="004F427B"/>
    <w:rsid w:val="004F4D17"/>
    <w:rsid w:val="004F6079"/>
    <w:rsid w:val="004F746F"/>
    <w:rsid w:val="00502F9B"/>
    <w:rsid w:val="00503275"/>
    <w:rsid w:val="005033D6"/>
    <w:rsid w:val="00504099"/>
    <w:rsid w:val="005047D7"/>
    <w:rsid w:val="00504C71"/>
    <w:rsid w:val="005070A1"/>
    <w:rsid w:val="00511F76"/>
    <w:rsid w:val="005128F7"/>
    <w:rsid w:val="00512E28"/>
    <w:rsid w:val="005144E8"/>
    <w:rsid w:val="00514C15"/>
    <w:rsid w:val="005205E0"/>
    <w:rsid w:val="00521DD1"/>
    <w:rsid w:val="00522EA9"/>
    <w:rsid w:val="005248FB"/>
    <w:rsid w:val="00525892"/>
    <w:rsid w:val="00526176"/>
    <w:rsid w:val="005272F3"/>
    <w:rsid w:val="0052738C"/>
    <w:rsid w:val="00531F7C"/>
    <w:rsid w:val="00532568"/>
    <w:rsid w:val="005343B7"/>
    <w:rsid w:val="00536325"/>
    <w:rsid w:val="00536CF6"/>
    <w:rsid w:val="00541C9C"/>
    <w:rsid w:val="005426E2"/>
    <w:rsid w:val="00545C0B"/>
    <w:rsid w:val="00545F0F"/>
    <w:rsid w:val="00546040"/>
    <w:rsid w:val="005477B3"/>
    <w:rsid w:val="00550B36"/>
    <w:rsid w:val="00552D64"/>
    <w:rsid w:val="0055427F"/>
    <w:rsid w:val="00555659"/>
    <w:rsid w:val="00556931"/>
    <w:rsid w:val="0055757A"/>
    <w:rsid w:val="005605D3"/>
    <w:rsid w:val="005635F1"/>
    <w:rsid w:val="00563818"/>
    <w:rsid w:val="005640B3"/>
    <w:rsid w:val="00564D04"/>
    <w:rsid w:val="00566AD3"/>
    <w:rsid w:val="00567BA3"/>
    <w:rsid w:val="00567EA4"/>
    <w:rsid w:val="005708F5"/>
    <w:rsid w:val="0057316D"/>
    <w:rsid w:val="005737F6"/>
    <w:rsid w:val="005740BF"/>
    <w:rsid w:val="00574B64"/>
    <w:rsid w:val="00574BE6"/>
    <w:rsid w:val="00575437"/>
    <w:rsid w:val="005762DA"/>
    <w:rsid w:val="0057785B"/>
    <w:rsid w:val="005778C3"/>
    <w:rsid w:val="00580332"/>
    <w:rsid w:val="005817FE"/>
    <w:rsid w:val="0058233C"/>
    <w:rsid w:val="00583986"/>
    <w:rsid w:val="00583BC4"/>
    <w:rsid w:val="0058413C"/>
    <w:rsid w:val="0058594A"/>
    <w:rsid w:val="00585AC6"/>
    <w:rsid w:val="005877D0"/>
    <w:rsid w:val="005900DF"/>
    <w:rsid w:val="00590C1D"/>
    <w:rsid w:val="00591E24"/>
    <w:rsid w:val="00592DEF"/>
    <w:rsid w:val="00594B4A"/>
    <w:rsid w:val="00594DE0"/>
    <w:rsid w:val="00595F6C"/>
    <w:rsid w:val="005966CB"/>
    <w:rsid w:val="00596CC8"/>
    <w:rsid w:val="005970B8"/>
    <w:rsid w:val="005A075F"/>
    <w:rsid w:val="005A0B95"/>
    <w:rsid w:val="005A1478"/>
    <w:rsid w:val="005A2CA6"/>
    <w:rsid w:val="005A3E81"/>
    <w:rsid w:val="005A4077"/>
    <w:rsid w:val="005A59D5"/>
    <w:rsid w:val="005A72D8"/>
    <w:rsid w:val="005A7596"/>
    <w:rsid w:val="005B028F"/>
    <w:rsid w:val="005B51BA"/>
    <w:rsid w:val="005B643F"/>
    <w:rsid w:val="005B77DF"/>
    <w:rsid w:val="005B7C2D"/>
    <w:rsid w:val="005C0063"/>
    <w:rsid w:val="005C1F11"/>
    <w:rsid w:val="005C226D"/>
    <w:rsid w:val="005C594B"/>
    <w:rsid w:val="005D00EB"/>
    <w:rsid w:val="005D01F9"/>
    <w:rsid w:val="005D2E16"/>
    <w:rsid w:val="005D2F6F"/>
    <w:rsid w:val="005D32F5"/>
    <w:rsid w:val="005D41ED"/>
    <w:rsid w:val="005D47DD"/>
    <w:rsid w:val="005D68CF"/>
    <w:rsid w:val="005D7236"/>
    <w:rsid w:val="005D7A1A"/>
    <w:rsid w:val="005E05B0"/>
    <w:rsid w:val="005E0E3A"/>
    <w:rsid w:val="005E3BD0"/>
    <w:rsid w:val="005E5431"/>
    <w:rsid w:val="005E5ACD"/>
    <w:rsid w:val="005F0047"/>
    <w:rsid w:val="005F0135"/>
    <w:rsid w:val="005F0AA5"/>
    <w:rsid w:val="005F1198"/>
    <w:rsid w:val="005F1358"/>
    <w:rsid w:val="005F3010"/>
    <w:rsid w:val="005F3093"/>
    <w:rsid w:val="005F5E0D"/>
    <w:rsid w:val="005F7A41"/>
    <w:rsid w:val="006027A4"/>
    <w:rsid w:val="00603777"/>
    <w:rsid w:val="006047AE"/>
    <w:rsid w:val="0060545D"/>
    <w:rsid w:val="0060696E"/>
    <w:rsid w:val="00606FF5"/>
    <w:rsid w:val="0060744C"/>
    <w:rsid w:val="00614EE8"/>
    <w:rsid w:val="00615AF1"/>
    <w:rsid w:val="00616319"/>
    <w:rsid w:val="00621533"/>
    <w:rsid w:val="00621EEF"/>
    <w:rsid w:val="00622A22"/>
    <w:rsid w:val="00622C9C"/>
    <w:rsid w:val="00622D63"/>
    <w:rsid w:val="006246D4"/>
    <w:rsid w:val="00626AEF"/>
    <w:rsid w:val="006275CF"/>
    <w:rsid w:val="00627896"/>
    <w:rsid w:val="00630086"/>
    <w:rsid w:val="006306D0"/>
    <w:rsid w:val="00630800"/>
    <w:rsid w:val="006310BC"/>
    <w:rsid w:val="0063208F"/>
    <w:rsid w:val="00632AE1"/>
    <w:rsid w:val="006334E1"/>
    <w:rsid w:val="006334F1"/>
    <w:rsid w:val="00640E83"/>
    <w:rsid w:val="00641372"/>
    <w:rsid w:val="006416FD"/>
    <w:rsid w:val="00641DC2"/>
    <w:rsid w:val="006421EE"/>
    <w:rsid w:val="00646393"/>
    <w:rsid w:val="00647D22"/>
    <w:rsid w:val="0065217F"/>
    <w:rsid w:val="006525BA"/>
    <w:rsid w:val="00653ADF"/>
    <w:rsid w:val="00657C6C"/>
    <w:rsid w:val="00660580"/>
    <w:rsid w:val="0066560B"/>
    <w:rsid w:val="00666612"/>
    <w:rsid w:val="00667155"/>
    <w:rsid w:val="0067023C"/>
    <w:rsid w:val="00670921"/>
    <w:rsid w:val="00671BE6"/>
    <w:rsid w:val="00671E03"/>
    <w:rsid w:val="00672603"/>
    <w:rsid w:val="00676501"/>
    <w:rsid w:val="006769AA"/>
    <w:rsid w:val="00682C10"/>
    <w:rsid w:val="00685719"/>
    <w:rsid w:val="00685F2C"/>
    <w:rsid w:val="00690549"/>
    <w:rsid w:val="006913DC"/>
    <w:rsid w:val="006926FA"/>
    <w:rsid w:val="0069639A"/>
    <w:rsid w:val="0069747E"/>
    <w:rsid w:val="006977A0"/>
    <w:rsid w:val="00697DF6"/>
    <w:rsid w:val="00697ED5"/>
    <w:rsid w:val="006A3ACA"/>
    <w:rsid w:val="006A72EE"/>
    <w:rsid w:val="006A7816"/>
    <w:rsid w:val="006B0F6E"/>
    <w:rsid w:val="006B147D"/>
    <w:rsid w:val="006B2C31"/>
    <w:rsid w:val="006B2F52"/>
    <w:rsid w:val="006B44FF"/>
    <w:rsid w:val="006B50D7"/>
    <w:rsid w:val="006B5D63"/>
    <w:rsid w:val="006B77D1"/>
    <w:rsid w:val="006C2148"/>
    <w:rsid w:val="006C2240"/>
    <w:rsid w:val="006C4BE7"/>
    <w:rsid w:val="006C7A4C"/>
    <w:rsid w:val="006D0979"/>
    <w:rsid w:val="006D27C0"/>
    <w:rsid w:val="006D50E5"/>
    <w:rsid w:val="006E05C4"/>
    <w:rsid w:val="006E0B38"/>
    <w:rsid w:val="006E1AC0"/>
    <w:rsid w:val="006E2035"/>
    <w:rsid w:val="006E238B"/>
    <w:rsid w:val="006E370D"/>
    <w:rsid w:val="006E37BE"/>
    <w:rsid w:val="006E43B4"/>
    <w:rsid w:val="006E62E8"/>
    <w:rsid w:val="006E699F"/>
    <w:rsid w:val="006F0B8F"/>
    <w:rsid w:val="006F17CA"/>
    <w:rsid w:val="006F3486"/>
    <w:rsid w:val="006F3489"/>
    <w:rsid w:val="006F3F12"/>
    <w:rsid w:val="006F7FF5"/>
    <w:rsid w:val="00703E45"/>
    <w:rsid w:val="00704C28"/>
    <w:rsid w:val="00705AB6"/>
    <w:rsid w:val="00706B90"/>
    <w:rsid w:val="00707539"/>
    <w:rsid w:val="00710312"/>
    <w:rsid w:val="007105A4"/>
    <w:rsid w:val="00712E8F"/>
    <w:rsid w:val="007136A8"/>
    <w:rsid w:val="00714B2E"/>
    <w:rsid w:val="0071546B"/>
    <w:rsid w:val="007177E1"/>
    <w:rsid w:val="00720C56"/>
    <w:rsid w:val="00721209"/>
    <w:rsid w:val="00723CE7"/>
    <w:rsid w:val="00723D49"/>
    <w:rsid w:val="0072420E"/>
    <w:rsid w:val="00732469"/>
    <w:rsid w:val="00735543"/>
    <w:rsid w:val="0073699F"/>
    <w:rsid w:val="00741901"/>
    <w:rsid w:val="00741D06"/>
    <w:rsid w:val="00743DE6"/>
    <w:rsid w:val="0074541F"/>
    <w:rsid w:val="0074609E"/>
    <w:rsid w:val="00746977"/>
    <w:rsid w:val="007469C0"/>
    <w:rsid w:val="007476C1"/>
    <w:rsid w:val="007477E5"/>
    <w:rsid w:val="00752D5C"/>
    <w:rsid w:val="00752F9F"/>
    <w:rsid w:val="00753721"/>
    <w:rsid w:val="00753E50"/>
    <w:rsid w:val="00754E38"/>
    <w:rsid w:val="007552B9"/>
    <w:rsid w:val="007572DD"/>
    <w:rsid w:val="00760D0E"/>
    <w:rsid w:val="007612C2"/>
    <w:rsid w:val="00763120"/>
    <w:rsid w:val="007644D2"/>
    <w:rsid w:val="007658DE"/>
    <w:rsid w:val="00770EA0"/>
    <w:rsid w:val="00771B44"/>
    <w:rsid w:val="0077235A"/>
    <w:rsid w:val="0077274A"/>
    <w:rsid w:val="00773AC2"/>
    <w:rsid w:val="00775DDD"/>
    <w:rsid w:val="007778DD"/>
    <w:rsid w:val="00780DCB"/>
    <w:rsid w:val="00780E90"/>
    <w:rsid w:val="00780EBD"/>
    <w:rsid w:val="00782BD9"/>
    <w:rsid w:val="007854B1"/>
    <w:rsid w:val="00790C66"/>
    <w:rsid w:val="00794736"/>
    <w:rsid w:val="00795DAE"/>
    <w:rsid w:val="00796542"/>
    <w:rsid w:val="0079701F"/>
    <w:rsid w:val="00797E9D"/>
    <w:rsid w:val="007A2771"/>
    <w:rsid w:val="007A387C"/>
    <w:rsid w:val="007A55EC"/>
    <w:rsid w:val="007A588D"/>
    <w:rsid w:val="007A6AE6"/>
    <w:rsid w:val="007B1C12"/>
    <w:rsid w:val="007B28A7"/>
    <w:rsid w:val="007B2A3F"/>
    <w:rsid w:val="007B50AC"/>
    <w:rsid w:val="007B5F37"/>
    <w:rsid w:val="007B71F3"/>
    <w:rsid w:val="007C16F7"/>
    <w:rsid w:val="007C1ADF"/>
    <w:rsid w:val="007C1EA1"/>
    <w:rsid w:val="007D14FD"/>
    <w:rsid w:val="007D1861"/>
    <w:rsid w:val="007D20BA"/>
    <w:rsid w:val="007D5F3E"/>
    <w:rsid w:val="007D7F03"/>
    <w:rsid w:val="007E3536"/>
    <w:rsid w:val="007E43B3"/>
    <w:rsid w:val="007E5A9B"/>
    <w:rsid w:val="007E6D49"/>
    <w:rsid w:val="007E7124"/>
    <w:rsid w:val="007F0555"/>
    <w:rsid w:val="007F544A"/>
    <w:rsid w:val="007F5594"/>
    <w:rsid w:val="007F5AB7"/>
    <w:rsid w:val="007F71F6"/>
    <w:rsid w:val="007F7D6E"/>
    <w:rsid w:val="008015B3"/>
    <w:rsid w:val="008016FB"/>
    <w:rsid w:val="008027D2"/>
    <w:rsid w:val="0081092D"/>
    <w:rsid w:val="00810938"/>
    <w:rsid w:val="008109D9"/>
    <w:rsid w:val="0081191B"/>
    <w:rsid w:val="008145CC"/>
    <w:rsid w:val="00817A61"/>
    <w:rsid w:val="00817B10"/>
    <w:rsid w:val="008212D2"/>
    <w:rsid w:val="00822035"/>
    <w:rsid w:val="008220E8"/>
    <w:rsid w:val="0082296C"/>
    <w:rsid w:val="00823B0F"/>
    <w:rsid w:val="00824478"/>
    <w:rsid w:val="00825137"/>
    <w:rsid w:val="008261A8"/>
    <w:rsid w:val="008273F3"/>
    <w:rsid w:val="00827509"/>
    <w:rsid w:val="00830C38"/>
    <w:rsid w:val="00831699"/>
    <w:rsid w:val="00832712"/>
    <w:rsid w:val="008410D7"/>
    <w:rsid w:val="00843437"/>
    <w:rsid w:val="00844A50"/>
    <w:rsid w:val="008456B4"/>
    <w:rsid w:val="00851838"/>
    <w:rsid w:val="00852564"/>
    <w:rsid w:val="00856E5A"/>
    <w:rsid w:val="00862E06"/>
    <w:rsid w:val="00863C54"/>
    <w:rsid w:val="00864798"/>
    <w:rsid w:val="00864AC7"/>
    <w:rsid w:val="00864E35"/>
    <w:rsid w:val="00865598"/>
    <w:rsid w:val="008664F0"/>
    <w:rsid w:val="0087039B"/>
    <w:rsid w:val="00873460"/>
    <w:rsid w:val="00873F31"/>
    <w:rsid w:val="00874254"/>
    <w:rsid w:val="0087547B"/>
    <w:rsid w:val="008762E2"/>
    <w:rsid w:val="00876F6B"/>
    <w:rsid w:val="008810C3"/>
    <w:rsid w:val="008814C8"/>
    <w:rsid w:val="008840DB"/>
    <w:rsid w:val="00884C4B"/>
    <w:rsid w:val="00884CD2"/>
    <w:rsid w:val="00885F70"/>
    <w:rsid w:val="008877CE"/>
    <w:rsid w:val="0089214A"/>
    <w:rsid w:val="008925BB"/>
    <w:rsid w:val="008928BF"/>
    <w:rsid w:val="00893E91"/>
    <w:rsid w:val="00893F32"/>
    <w:rsid w:val="008967A9"/>
    <w:rsid w:val="00896977"/>
    <w:rsid w:val="00896B68"/>
    <w:rsid w:val="00897CB0"/>
    <w:rsid w:val="008A2F01"/>
    <w:rsid w:val="008A30C2"/>
    <w:rsid w:val="008A3198"/>
    <w:rsid w:val="008A51D0"/>
    <w:rsid w:val="008A566C"/>
    <w:rsid w:val="008A595C"/>
    <w:rsid w:val="008B369F"/>
    <w:rsid w:val="008B42EC"/>
    <w:rsid w:val="008B7B5B"/>
    <w:rsid w:val="008C0AD3"/>
    <w:rsid w:val="008C0C41"/>
    <w:rsid w:val="008C226B"/>
    <w:rsid w:val="008C3068"/>
    <w:rsid w:val="008C6061"/>
    <w:rsid w:val="008C6281"/>
    <w:rsid w:val="008C6851"/>
    <w:rsid w:val="008C6B90"/>
    <w:rsid w:val="008D05EF"/>
    <w:rsid w:val="008D08B2"/>
    <w:rsid w:val="008D0F56"/>
    <w:rsid w:val="008D31E1"/>
    <w:rsid w:val="008D453E"/>
    <w:rsid w:val="008D51B0"/>
    <w:rsid w:val="008D7A49"/>
    <w:rsid w:val="008E00F9"/>
    <w:rsid w:val="008E2769"/>
    <w:rsid w:val="008E39CF"/>
    <w:rsid w:val="008E55A6"/>
    <w:rsid w:val="008E5C7F"/>
    <w:rsid w:val="008E6378"/>
    <w:rsid w:val="008E6EAE"/>
    <w:rsid w:val="008F04D1"/>
    <w:rsid w:val="008F08D8"/>
    <w:rsid w:val="008F0ABB"/>
    <w:rsid w:val="008F12C7"/>
    <w:rsid w:val="008F24B1"/>
    <w:rsid w:val="008F2781"/>
    <w:rsid w:val="008F4399"/>
    <w:rsid w:val="008F44E0"/>
    <w:rsid w:val="008F4B77"/>
    <w:rsid w:val="008F4D97"/>
    <w:rsid w:val="008F6850"/>
    <w:rsid w:val="008F7F0F"/>
    <w:rsid w:val="00902DC6"/>
    <w:rsid w:val="00905A44"/>
    <w:rsid w:val="00905B46"/>
    <w:rsid w:val="009060B3"/>
    <w:rsid w:val="00906C29"/>
    <w:rsid w:val="00907716"/>
    <w:rsid w:val="00911D00"/>
    <w:rsid w:val="00912B29"/>
    <w:rsid w:val="0091361B"/>
    <w:rsid w:val="009137C4"/>
    <w:rsid w:val="0091450B"/>
    <w:rsid w:val="00914597"/>
    <w:rsid w:val="00914658"/>
    <w:rsid w:val="00914C90"/>
    <w:rsid w:val="00916701"/>
    <w:rsid w:val="00917612"/>
    <w:rsid w:val="00917866"/>
    <w:rsid w:val="00917BE9"/>
    <w:rsid w:val="0092265B"/>
    <w:rsid w:val="00923281"/>
    <w:rsid w:val="00923A0F"/>
    <w:rsid w:val="0092585F"/>
    <w:rsid w:val="00926A01"/>
    <w:rsid w:val="00926E8C"/>
    <w:rsid w:val="009273E1"/>
    <w:rsid w:val="00931839"/>
    <w:rsid w:val="00931991"/>
    <w:rsid w:val="00931BB4"/>
    <w:rsid w:val="00932514"/>
    <w:rsid w:val="009359B5"/>
    <w:rsid w:val="00942A0B"/>
    <w:rsid w:val="00942E9C"/>
    <w:rsid w:val="00942FAB"/>
    <w:rsid w:val="009433DA"/>
    <w:rsid w:val="009438CF"/>
    <w:rsid w:val="009439D7"/>
    <w:rsid w:val="00944AC5"/>
    <w:rsid w:val="00944B09"/>
    <w:rsid w:val="00945F36"/>
    <w:rsid w:val="0095086F"/>
    <w:rsid w:val="00950BDD"/>
    <w:rsid w:val="009512F4"/>
    <w:rsid w:val="00953EDE"/>
    <w:rsid w:val="00954921"/>
    <w:rsid w:val="00954E07"/>
    <w:rsid w:val="00954F10"/>
    <w:rsid w:val="009550E3"/>
    <w:rsid w:val="009554EE"/>
    <w:rsid w:val="00955B24"/>
    <w:rsid w:val="009561E3"/>
    <w:rsid w:val="00960C75"/>
    <w:rsid w:val="00960F4B"/>
    <w:rsid w:val="009610D4"/>
    <w:rsid w:val="0096215D"/>
    <w:rsid w:val="009633CD"/>
    <w:rsid w:val="00963408"/>
    <w:rsid w:val="00963CA0"/>
    <w:rsid w:val="00963F4C"/>
    <w:rsid w:val="00964C98"/>
    <w:rsid w:val="00970033"/>
    <w:rsid w:val="00973A90"/>
    <w:rsid w:val="0097592F"/>
    <w:rsid w:val="00976AFD"/>
    <w:rsid w:val="00977075"/>
    <w:rsid w:val="009778D5"/>
    <w:rsid w:val="00977982"/>
    <w:rsid w:val="00982632"/>
    <w:rsid w:val="0098324F"/>
    <w:rsid w:val="00983A83"/>
    <w:rsid w:val="009840EB"/>
    <w:rsid w:val="00984CA4"/>
    <w:rsid w:val="00986AAF"/>
    <w:rsid w:val="00986E77"/>
    <w:rsid w:val="00990154"/>
    <w:rsid w:val="00990220"/>
    <w:rsid w:val="00990985"/>
    <w:rsid w:val="0099264A"/>
    <w:rsid w:val="0099637D"/>
    <w:rsid w:val="00996809"/>
    <w:rsid w:val="0099706C"/>
    <w:rsid w:val="009A1773"/>
    <w:rsid w:val="009A1C8F"/>
    <w:rsid w:val="009A347E"/>
    <w:rsid w:val="009A34A7"/>
    <w:rsid w:val="009A513B"/>
    <w:rsid w:val="009A5713"/>
    <w:rsid w:val="009A5988"/>
    <w:rsid w:val="009A5BBC"/>
    <w:rsid w:val="009A6CAE"/>
    <w:rsid w:val="009A7272"/>
    <w:rsid w:val="009A7755"/>
    <w:rsid w:val="009A7D72"/>
    <w:rsid w:val="009B170A"/>
    <w:rsid w:val="009B2A88"/>
    <w:rsid w:val="009B320A"/>
    <w:rsid w:val="009B443E"/>
    <w:rsid w:val="009B57BE"/>
    <w:rsid w:val="009B7439"/>
    <w:rsid w:val="009C096D"/>
    <w:rsid w:val="009C1CF4"/>
    <w:rsid w:val="009C2E8C"/>
    <w:rsid w:val="009C2F42"/>
    <w:rsid w:val="009C363A"/>
    <w:rsid w:val="009C3D5D"/>
    <w:rsid w:val="009C3E49"/>
    <w:rsid w:val="009C420B"/>
    <w:rsid w:val="009C5159"/>
    <w:rsid w:val="009C7652"/>
    <w:rsid w:val="009C7C14"/>
    <w:rsid w:val="009D0E91"/>
    <w:rsid w:val="009D159F"/>
    <w:rsid w:val="009D15CF"/>
    <w:rsid w:val="009D1BF4"/>
    <w:rsid w:val="009D1E56"/>
    <w:rsid w:val="009D1EC4"/>
    <w:rsid w:val="009D3CA7"/>
    <w:rsid w:val="009D3D09"/>
    <w:rsid w:val="009D46EF"/>
    <w:rsid w:val="009D5DA3"/>
    <w:rsid w:val="009D60FE"/>
    <w:rsid w:val="009D6FAB"/>
    <w:rsid w:val="009E3BA5"/>
    <w:rsid w:val="009E458C"/>
    <w:rsid w:val="009E6D94"/>
    <w:rsid w:val="009E6EA2"/>
    <w:rsid w:val="009F10D8"/>
    <w:rsid w:val="009F27D0"/>
    <w:rsid w:val="009F3923"/>
    <w:rsid w:val="009F3B4A"/>
    <w:rsid w:val="009F4E41"/>
    <w:rsid w:val="009F5C61"/>
    <w:rsid w:val="009F772B"/>
    <w:rsid w:val="00A0051A"/>
    <w:rsid w:val="00A01666"/>
    <w:rsid w:val="00A01DE2"/>
    <w:rsid w:val="00A038D8"/>
    <w:rsid w:val="00A04228"/>
    <w:rsid w:val="00A05596"/>
    <w:rsid w:val="00A06E86"/>
    <w:rsid w:val="00A1129E"/>
    <w:rsid w:val="00A11EBE"/>
    <w:rsid w:val="00A11ED8"/>
    <w:rsid w:val="00A1343F"/>
    <w:rsid w:val="00A13EE9"/>
    <w:rsid w:val="00A158D3"/>
    <w:rsid w:val="00A2165E"/>
    <w:rsid w:val="00A22C95"/>
    <w:rsid w:val="00A239BF"/>
    <w:rsid w:val="00A243E7"/>
    <w:rsid w:val="00A260C1"/>
    <w:rsid w:val="00A2618A"/>
    <w:rsid w:val="00A31F39"/>
    <w:rsid w:val="00A32732"/>
    <w:rsid w:val="00A328F0"/>
    <w:rsid w:val="00A32D41"/>
    <w:rsid w:val="00A32D5F"/>
    <w:rsid w:val="00A34699"/>
    <w:rsid w:val="00A35CEF"/>
    <w:rsid w:val="00A3769A"/>
    <w:rsid w:val="00A415CB"/>
    <w:rsid w:val="00A43AD2"/>
    <w:rsid w:val="00A45472"/>
    <w:rsid w:val="00A45E14"/>
    <w:rsid w:val="00A464F0"/>
    <w:rsid w:val="00A46516"/>
    <w:rsid w:val="00A500AB"/>
    <w:rsid w:val="00A52086"/>
    <w:rsid w:val="00A52697"/>
    <w:rsid w:val="00A52BC7"/>
    <w:rsid w:val="00A54E08"/>
    <w:rsid w:val="00A56330"/>
    <w:rsid w:val="00A572A9"/>
    <w:rsid w:val="00A57891"/>
    <w:rsid w:val="00A622B3"/>
    <w:rsid w:val="00A63138"/>
    <w:rsid w:val="00A638FF"/>
    <w:rsid w:val="00A65200"/>
    <w:rsid w:val="00A677AB"/>
    <w:rsid w:val="00A70C99"/>
    <w:rsid w:val="00A70D0E"/>
    <w:rsid w:val="00A71809"/>
    <w:rsid w:val="00A73683"/>
    <w:rsid w:val="00A73EFA"/>
    <w:rsid w:val="00A769E4"/>
    <w:rsid w:val="00A77207"/>
    <w:rsid w:val="00A77DC7"/>
    <w:rsid w:val="00A808A6"/>
    <w:rsid w:val="00A80ADF"/>
    <w:rsid w:val="00A8176E"/>
    <w:rsid w:val="00A84CF0"/>
    <w:rsid w:val="00A851AD"/>
    <w:rsid w:val="00A852A8"/>
    <w:rsid w:val="00A8749A"/>
    <w:rsid w:val="00A878B4"/>
    <w:rsid w:val="00A91610"/>
    <w:rsid w:val="00A91ADB"/>
    <w:rsid w:val="00A924CB"/>
    <w:rsid w:val="00A939D1"/>
    <w:rsid w:val="00A93AD3"/>
    <w:rsid w:val="00A94842"/>
    <w:rsid w:val="00A94F61"/>
    <w:rsid w:val="00A96D50"/>
    <w:rsid w:val="00A970DF"/>
    <w:rsid w:val="00A97B4C"/>
    <w:rsid w:val="00AA0D72"/>
    <w:rsid w:val="00AA108C"/>
    <w:rsid w:val="00AA19F5"/>
    <w:rsid w:val="00AA1F29"/>
    <w:rsid w:val="00AA29F2"/>
    <w:rsid w:val="00AA45DA"/>
    <w:rsid w:val="00AA4BEB"/>
    <w:rsid w:val="00AA4DBA"/>
    <w:rsid w:val="00AA606A"/>
    <w:rsid w:val="00AB3C5D"/>
    <w:rsid w:val="00AB43DA"/>
    <w:rsid w:val="00AB5EF1"/>
    <w:rsid w:val="00AB7358"/>
    <w:rsid w:val="00AB7581"/>
    <w:rsid w:val="00AB7DC4"/>
    <w:rsid w:val="00AC0F10"/>
    <w:rsid w:val="00AC2DBB"/>
    <w:rsid w:val="00AC4E3C"/>
    <w:rsid w:val="00AC50F5"/>
    <w:rsid w:val="00AC549B"/>
    <w:rsid w:val="00AC59FD"/>
    <w:rsid w:val="00AC76EB"/>
    <w:rsid w:val="00AD1822"/>
    <w:rsid w:val="00AD1D2F"/>
    <w:rsid w:val="00AD3007"/>
    <w:rsid w:val="00AD3DD1"/>
    <w:rsid w:val="00AD56E8"/>
    <w:rsid w:val="00AD5B5F"/>
    <w:rsid w:val="00AD6BCB"/>
    <w:rsid w:val="00AD7B86"/>
    <w:rsid w:val="00AD7BCB"/>
    <w:rsid w:val="00AE0126"/>
    <w:rsid w:val="00AE0EAE"/>
    <w:rsid w:val="00AE1337"/>
    <w:rsid w:val="00AE1ADF"/>
    <w:rsid w:val="00AE3D43"/>
    <w:rsid w:val="00AE5816"/>
    <w:rsid w:val="00AE7ADD"/>
    <w:rsid w:val="00AF181B"/>
    <w:rsid w:val="00AF21ED"/>
    <w:rsid w:val="00AF42AE"/>
    <w:rsid w:val="00AF59E9"/>
    <w:rsid w:val="00AF6743"/>
    <w:rsid w:val="00AF791F"/>
    <w:rsid w:val="00AF7CF6"/>
    <w:rsid w:val="00B00220"/>
    <w:rsid w:val="00B002BB"/>
    <w:rsid w:val="00B005BA"/>
    <w:rsid w:val="00B00B31"/>
    <w:rsid w:val="00B023FE"/>
    <w:rsid w:val="00B03CEE"/>
    <w:rsid w:val="00B05C82"/>
    <w:rsid w:val="00B06A15"/>
    <w:rsid w:val="00B104E5"/>
    <w:rsid w:val="00B10BD1"/>
    <w:rsid w:val="00B1246B"/>
    <w:rsid w:val="00B14332"/>
    <w:rsid w:val="00B14BB4"/>
    <w:rsid w:val="00B1557F"/>
    <w:rsid w:val="00B15D96"/>
    <w:rsid w:val="00B16792"/>
    <w:rsid w:val="00B16DD8"/>
    <w:rsid w:val="00B17A04"/>
    <w:rsid w:val="00B20A46"/>
    <w:rsid w:val="00B215DA"/>
    <w:rsid w:val="00B2222D"/>
    <w:rsid w:val="00B22259"/>
    <w:rsid w:val="00B2376F"/>
    <w:rsid w:val="00B24346"/>
    <w:rsid w:val="00B2467D"/>
    <w:rsid w:val="00B247C7"/>
    <w:rsid w:val="00B260EE"/>
    <w:rsid w:val="00B308AC"/>
    <w:rsid w:val="00B32592"/>
    <w:rsid w:val="00B3281C"/>
    <w:rsid w:val="00B32A6F"/>
    <w:rsid w:val="00B36852"/>
    <w:rsid w:val="00B370C6"/>
    <w:rsid w:val="00B406CA"/>
    <w:rsid w:val="00B41FF5"/>
    <w:rsid w:val="00B43ADE"/>
    <w:rsid w:val="00B44EBB"/>
    <w:rsid w:val="00B451A2"/>
    <w:rsid w:val="00B45ED3"/>
    <w:rsid w:val="00B46024"/>
    <w:rsid w:val="00B47F3A"/>
    <w:rsid w:val="00B50A37"/>
    <w:rsid w:val="00B51223"/>
    <w:rsid w:val="00B519AF"/>
    <w:rsid w:val="00B51AD8"/>
    <w:rsid w:val="00B53F02"/>
    <w:rsid w:val="00B5600E"/>
    <w:rsid w:val="00B567C6"/>
    <w:rsid w:val="00B56850"/>
    <w:rsid w:val="00B5710E"/>
    <w:rsid w:val="00B607C5"/>
    <w:rsid w:val="00B608A8"/>
    <w:rsid w:val="00B61E62"/>
    <w:rsid w:val="00B64BBD"/>
    <w:rsid w:val="00B668AD"/>
    <w:rsid w:val="00B7164B"/>
    <w:rsid w:val="00B719CC"/>
    <w:rsid w:val="00B72344"/>
    <w:rsid w:val="00B72C16"/>
    <w:rsid w:val="00B73238"/>
    <w:rsid w:val="00B76872"/>
    <w:rsid w:val="00B77042"/>
    <w:rsid w:val="00B77A45"/>
    <w:rsid w:val="00B8378F"/>
    <w:rsid w:val="00B84B1C"/>
    <w:rsid w:val="00B87965"/>
    <w:rsid w:val="00B902DB"/>
    <w:rsid w:val="00B905A9"/>
    <w:rsid w:val="00B905E6"/>
    <w:rsid w:val="00B91881"/>
    <w:rsid w:val="00B92529"/>
    <w:rsid w:val="00B9321F"/>
    <w:rsid w:val="00B96184"/>
    <w:rsid w:val="00B9660B"/>
    <w:rsid w:val="00B96C18"/>
    <w:rsid w:val="00BA1261"/>
    <w:rsid w:val="00BA50F0"/>
    <w:rsid w:val="00BA5B10"/>
    <w:rsid w:val="00BA69C9"/>
    <w:rsid w:val="00BA7859"/>
    <w:rsid w:val="00BB0F14"/>
    <w:rsid w:val="00BB190F"/>
    <w:rsid w:val="00BB2B25"/>
    <w:rsid w:val="00BB31BF"/>
    <w:rsid w:val="00BB40A0"/>
    <w:rsid w:val="00BB6531"/>
    <w:rsid w:val="00BB65A9"/>
    <w:rsid w:val="00BB79F1"/>
    <w:rsid w:val="00BC1829"/>
    <w:rsid w:val="00BC1F69"/>
    <w:rsid w:val="00BC1FE4"/>
    <w:rsid w:val="00BC4307"/>
    <w:rsid w:val="00BD013D"/>
    <w:rsid w:val="00BD22FB"/>
    <w:rsid w:val="00BD2414"/>
    <w:rsid w:val="00BD2EEF"/>
    <w:rsid w:val="00BD42B6"/>
    <w:rsid w:val="00BD5CE3"/>
    <w:rsid w:val="00BD618C"/>
    <w:rsid w:val="00BD70E8"/>
    <w:rsid w:val="00BD72B6"/>
    <w:rsid w:val="00BD7483"/>
    <w:rsid w:val="00BD7578"/>
    <w:rsid w:val="00BD7C26"/>
    <w:rsid w:val="00BE042F"/>
    <w:rsid w:val="00BE226A"/>
    <w:rsid w:val="00BE2EED"/>
    <w:rsid w:val="00BE330D"/>
    <w:rsid w:val="00BE3B40"/>
    <w:rsid w:val="00BE4D8B"/>
    <w:rsid w:val="00BE5F26"/>
    <w:rsid w:val="00BE648A"/>
    <w:rsid w:val="00BF13DF"/>
    <w:rsid w:val="00BF14CF"/>
    <w:rsid w:val="00BF170F"/>
    <w:rsid w:val="00BF1883"/>
    <w:rsid w:val="00BF2FA7"/>
    <w:rsid w:val="00BF4523"/>
    <w:rsid w:val="00BF4B2E"/>
    <w:rsid w:val="00BF731B"/>
    <w:rsid w:val="00BF7A2E"/>
    <w:rsid w:val="00C0182C"/>
    <w:rsid w:val="00C01E77"/>
    <w:rsid w:val="00C01EFA"/>
    <w:rsid w:val="00C0294D"/>
    <w:rsid w:val="00C05531"/>
    <w:rsid w:val="00C06F78"/>
    <w:rsid w:val="00C07113"/>
    <w:rsid w:val="00C138EB"/>
    <w:rsid w:val="00C14850"/>
    <w:rsid w:val="00C15D20"/>
    <w:rsid w:val="00C179CB"/>
    <w:rsid w:val="00C17DEF"/>
    <w:rsid w:val="00C213B1"/>
    <w:rsid w:val="00C22D61"/>
    <w:rsid w:val="00C2373F"/>
    <w:rsid w:val="00C2689E"/>
    <w:rsid w:val="00C2785C"/>
    <w:rsid w:val="00C3085F"/>
    <w:rsid w:val="00C31DF2"/>
    <w:rsid w:val="00C3215A"/>
    <w:rsid w:val="00C33890"/>
    <w:rsid w:val="00C33F5C"/>
    <w:rsid w:val="00C34799"/>
    <w:rsid w:val="00C34E47"/>
    <w:rsid w:val="00C34FD2"/>
    <w:rsid w:val="00C35E5E"/>
    <w:rsid w:val="00C36544"/>
    <w:rsid w:val="00C40D7F"/>
    <w:rsid w:val="00C420F8"/>
    <w:rsid w:val="00C42176"/>
    <w:rsid w:val="00C42B2F"/>
    <w:rsid w:val="00C42E42"/>
    <w:rsid w:val="00C447A5"/>
    <w:rsid w:val="00C459C2"/>
    <w:rsid w:val="00C5098E"/>
    <w:rsid w:val="00C50C41"/>
    <w:rsid w:val="00C52F0F"/>
    <w:rsid w:val="00C53CAE"/>
    <w:rsid w:val="00C54A7A"/>
    <w:rsid w:val="00C5595A"/>
    <w:rsid w:val="00C56AB0"/>
    <w:rsid w:val="00C629A4"/>
    <w:rsid w:val="00C62CAA"/>
    <w:rsid w:val="00C643D1"/>
    <w:rsid w:val="00C6531E"/>
    <w:rsid w:val="00C66C96"/>
    <w:rsid w:val="00C67354"/>
    <w:rsid w:val="00C719B0"/>
    <w:rsid w:val="00C74BAC"/>
    <w:rsid w:val="00C750AD"/>
    <w:rsid w:val="00C76C0D"/>
    <w:rsid w:val="00C77105"/>
    <w:rsid w:val="00C77A55"/>
    <w:rsid w:val="00C8370A"/>
    <w:rsid w:val="00C840D0"/>
    <w:rsid w:val="00C8529F"/>
    <w:rsid w:val="00C87C6B"/>
    <w:rsid w:val="00C90F75"/>
    <w:rsid w:val="00C91D25"/>
    <w:rsid w:val="00C92415"/>
    <w:rsid w:val="00C953F0"/>
    <w:rsid w:val="00C95EC6"/>
    <w:rsid w:val="00C97570"/>
    <w:rsid w:val="00CA1879"/>
    <w:rsid w:val="00CA3BED"/>
    <w:rsid w:val="00CA4CBA"/>
    <w:rsid w:val="00CA4DCD"/>
    <w:rsid w:val="00CA5E56"/>
    <w:rsid w:val="00CA669B"/>
    <w:rsid w:val="00CA7300"/>
    <w:rsid w:val="00CB3408"/>
    <w:rsid w:val="00CB48A4"/>
    <w:rsid w:val="00CB5269"/>
    <w:rsid w:val="00CB5F64"/>
    <w:rsid w:val="00CB7ED7"/>
    <w:rsid w:val="00CC26D7"/>
    <w:rsid w:val="00CC3083"/>
    <w:rsid w:val="00CC4554"/>
    <w:rsid w:val="00CC46C3"/>
    <w:rsid w:val="00CC609E"/>
    <w:rsid w:val="00CD1AC1"/>
    <w:rsid w:val="00CD2A6B"/>
    <w:rsid w:val="00CD2B9A"/>
    <w:rsid w:val="00CD3854"/>
    <w:rsid w:val="00CD66E4"/>
    <w:rsid w:val="00CD6814"/>
    <w:rsid w:val="00CD7C13"/>
    <w:rsid w:val="00CE1D46"/>
    <w:rsid w:val="00CE27B9"/>
    <w:rsid w:val="00CE32C3"/>
    <w:rsid w:val="00CE3751"/>
    <w:rsid w:val="00CE416F"/>
    <w:rsid w:val="00CE5621"/>
    <w:rsid w:val="00CE5C49"/>
    <w:rsid w:val="00CE6D2F"/>
    <w:rsid w:val="00CE6F70"/>
    <w:rsid w:val="00CE796C"/>
    <w:rsid w:val="00CF19C1"/>
    <w:rsid w:val="00CF354C"/>
    <w:rsid w:val="00CF355F"/>
    <w:rsid w:val="00CF3669"/>
    <w:rsid w:val="00CF3D79"/>
    <w:rsid w:val="00CF5590"/>
    <w:rsid w:val="00CF73C7"/>
    <w:rsid w:val="00CF79EF"/>
    <w:rsid w:val="00D007EE"/>
    <w:rsid w:val="00D01A4B"/>
    <w:rsid w:val="00D030FC"/>
    <w:rsid w:val="00D03551"/>
    <w:rsid w:val="00D03C54"/>
    <w:rsid w:val="00D040AA"/>
    <w:rsid w:val="00D042F3"/>
    <w:rsid w:val="00D04A24"/>
    <w:rsid w:val="00D05135"/>
    <w:rsid w:val="00D061A1"/>
    <w:rsid w:val="00D10775"/>
    <w:rsid w:val="00D13127"/>
    <w:rsid w:val="00D15465"/>
    <w:rsid w:val="00D15B26"/>
    <w:rsid w:val="00D16A8B"/>
    <w:rsid w:val="00D178A7"/>
    <w:rsid w:val="00D2210B"/>
    <w:rsid w:val="00D225A3"/>
    <w:rsid w:val="00D2475C"/>
    <w:rsid w:val="00D24D0C"/>
    <w:rsid w:val="00D25DB7"/>
    <w:rsid w:val="00D270EE"/>
    <w:rsid w:val="00D31A64"/>
    <w:rsid w:val="00D34BF8"/>
    <w:rsid w:val="00D3610B"/>
    <w:rsid w:val="00D365B8"/>
    <w:rsid w:val="00D368CF"/>
    <w:rsid w:val="00D3699A"/>
    <w:rsid w:val="00D37230"/>
    <w:rsid w:val="00D40C92"/>
    <w:rsid w:val="00D443BB"/>
    <w:rsid w:val="00D44B29"/>
    <w:rsid w:val="00D45590"/>
    <w:rsid w:val="00D46386"/>
    <w:rsid w:val="00D47270"/>
    <w:rsid w:val="00D47615"/>
    <w:rsid w:val="00D550F8"/>
    <w:rsid w:val="00D56697"/>
    <w:rsid w:val="00D56DC8"/>
    <w:rsid w:val="00D61757"/>
    <w:rsid w:val="00D63159"/>
    <w:rsid w:val="00D646AF"/>
    <w:rsid w:val="00D64DD2"/>
    <w:rsid w:val="00D654CB"/>
    <w:rsid w:val="00D6576E"/>
    <w:rsid w:val="00D66294"/>
    <w:rsid w:val="00D67473"/>
    <w:rsid w:val="00D67CAF"/>
    <w:rsid w:val="00D67E60"/>
    <w:rsid w:val="00D74D5F"/>
    <w:rsid w:val="00D7528A"/>
    <w:rsid w:val="00D75358"/>
    <w:rsid w:val="00D8134D"/>
    <w:rsid w:val="00D8156C"/>
    <w:rsid w:val="00D8184E"/>
    <w:rsid w:val="00D81A36"/>
    <w:rsid w:val="00D851B2"/>
    <w:rsid w:val="00D8531A"/>
    <w:rsid w:val="00D85708"/>
    <w:rsid w:val="00D87D3C"/>
    <w:rsid w:val="00D9006E"/>
    <w:rsid w:val="00D91177"/>
    <w:rsid w:val="00D912AE"/>
    <w:rsid w:val="00D91410"/>
    <w:rsid w:val="00D91481"/>
    <w:rsid w:val="00D92FC2"/>
    <w:rsid w:val="00D93824"/>
    <w:rsid w:val="00D93D48"/>
    <w:rsid w:val="00D94038"/>
    <w:rsid w:val="00D949AC"/>
    <w:rsid w:val="00D95C3A"/>
    <w:rsid w:val="00D963BA"/>
    <w:rsid w:val="00D9649E"/>
    <w:rsid w:val="00D9794C"/>
    <w:rsid w:val="00D97A54"/>
    <w:rsid w:val="00DA2C1F"/>
    <w:rsid w:val="00DA42CC"/>
    <w:rsid w:val="00DA492A"/>
    <w:rsid w:val="00DA4AF6"/>
    <w:rsid w:val="00DA54B8"/>
    <w:rsid w:val="00DA7358"/>
    <w:rsid w:val="00DA77B2"/>
    <w:rsid w:val="00DB0257"/>
    <w:rsid w:val="00DC10D5"/>
    <w:rsid w:val="00DC247C"/>
    <w:rsid w:val="00DC459E"/>
    <w:rsid w:val="00DC4800"/>
    <w:rsid w:val="00DC4B9D"/>
    <w:rsid w:val="00DC4C1B"/>
    <w:rsid w:val="00DC5797"/>
    <w:rsid w:val="00DC6D48"/>
    <w:rsid w:val="00DC6E54"/>
    <w:rsid w:val="00DC7C06"/>
    <w:rsid w:val="00DD02D5"/>
    <w:rsid w:val="00DD03A7"/>
    <w:rsid w:val="00DD0CDF"/>
    <w:rsid w:val="00DD2755"/>
    <w:rsid w:val="00DD3EF7"/>
    <w:rsid w:val="00DD4A80"/>
    <w:rsid w:val="00DD5852"/>
    <w:rsid w:val="00DD7511"/>
    <w:rsid w:val="00DE0B72"/>
    <w:rsid w:val="00DE1000"/>
    <w:rsid w:val="00DE45DB"/>
    <w:rsid w:val="00DE58BB"/>
    <w:rsid w:val="00DF1A29"/>
    <w:rsid w:val="00DF2402"/>
    <w:rsid w:val="00DF2D6B"/>
    <w:rsid w:val="00DF43FD"/>
    <w:rsid w:val="00DF477B"/>
    <w:rsid w:val="00E005B5"/>
    <w:rsid w:val="00E0261F"/>
    <w:rsid w:val="00E02914"/>
    <w:rsid w:val="00E02FEF"/>
    <w:rsid w:val="00E03697"/>
    <w:rsid w:val="00E042BB"/>
    <w:rsid w:val="00E06408"/>
    <w:rsid w:val="00E07138"/>
    <w:rsid w:val="00E077AA"/>
    <w:rsid w:val="00E1247A"/>
    <w:rsid w:val="00E14E1B"/>
    <w:rsid w:val="00E14EAA"/>
    <w:rsid w:val="00E1608B"/>
    <w:rsid w:val="00E165BF"/>
    <w:rsid w:val="00E212E5"/>
    <w:rsid w:val="00E21E0F"/>
    <w:rsid w:val="00E231A0"/>
    <w:rsid w:val="00E2445C"/>
    <w:rsid w:val="00E25F46"/>
    <w:rsid w:val="00E307F4"/>
    <w:rsid w:val="00E32DF3"/>
    <w:rsid w:val="00E333B3"/>
    <w:rsid w:val="00E336E2"/>
    <w:rsid w:val="00E34B1F"/>
    <w:rsid w:val="00E356C7"/>
    <w:rsid w:val="00E35FDB"/>
    <w:rsid w:val="00E36031"/>
    <w:rsid w:val="00E368CB"/>
    <w:rsid w:val="00E40452"/>
    <w:rsid w:val="00E412A8"/>
    <w:rsid w:val="00E414A9"/>
    <w:rsid w:val="00E4307C"/>
    <w:rsid w:val="00E4310F"/>
    <w:rsid w:val="00E43172"/>
    <w:rsid w:val="00E4375E"/>
    <w:rsid w:val="00E44AF0"/>
    <w:rsid w:val="00E452AF"/>
    <w:rsid w:val="00E46724"/>
    <w:rsid w:val="00E50DC0"/>
    <w:rsid w:val="00E52118"/>
    <w:rsid w:val="00E52750"/>
    <w:rsid w:val="00E52D50"/>
    <w:rsid w:val="00E542AE"/>
    <w:rsid w:val="00E54749"/>
    <w:rsid w:val="00E54DE8"/>
    <w:rsid w:val="00E55686"/>
    <w:rsid w:val="00E562E9"/>
    <w:rsid w:val="00E62045"/>
    <w:rsid w:val="00E639F7"/>
    <w:rsid w:val="00E63C35"/>
    <w:rsid w:val="00E640F5"/>
    <w:rsid w:val="00E64E8C"/>
    <w:rsid w:val="00E65B8E"/>
    <w:rsid w:val="00E66AA7"/>
    <w:rsid w:val="00E67094"/>
    <w:rsid w:val="00E67C24"/>
    <w:rsid w:val="00E70BFF"/>
    <w:rsid w:val="00E71336"/>
    <w:rsid w:val="00E7387A"/>
    <w:rsid w:val="00E73C3D"/>
    <w:rsid w:val="00E74B33"/>
    <w:rsid w:val="00E75D09"/>
    <w:rsid w:val="00E76566"/>
    <w:rsid w:val="00E76620"/>
    <w:rsid w:val="00E774D1"/>
    <w:rsid w:val="00E80289"/>
    <w:rsid w:val="00E8077A"/>
    <w:rsid w:val="00E8133B"/>
    <w:rsid w:val="00E83480"/>
    <w:rsid w:val="00E860DE"/>
    <w:rsid w:val="00E865DD"/>
    <w:rsid w:val="00E86C97"/>
    <w:rsid w:val="00E87A2D"/>
    <w:rsid w:val="00E92BE9"/>
    <w:rsid w:val="00E95CF6"/>
    <w:rsid w:val="00E97D7B"/>
    <w:rsid w:val="00EA0730"/>
    <w:rsid w:val="00EA0B4F"/>
    <w:rsid w:val="00EA1762"/>
    <w:rsid w:val="00EA1930"/>
    <w:rsid w:val="00EA3F9B"/>
    <w:rsid w:val="00EA6F2C"/>
    <w:rsid w:val="00EA7ADF"/>
    <w:rsid w:val="00EA7C8F"/>
    <w:rsid w:val="00EB1B95"/>
    <w:rsid w:val="00EB25C9"/>
    <w:rsid w:val="00EB3436"/>
    <w:rsid w:val="00EB46B5"/>
    <w:rsid w:val="00EB4C06"/>
    <w:rsid w:val="00EB5320"/>
    <w:rsid w:val="00EB720E"/>
    <w:rsid w:val="00EC0FF1"/>
    <w:rsid w:val="00EC20D7"/>
    <w:rsid w:val="00EC36E3"/>
    <w:rsid w:val="00EC3DAA"/>
    <w:rsid w:val="00EC430D"/>
    <w:rsid w:val="00EC523B"/>
    <w:rsid w:val="00EC5A28"/>
    <w:rsid w:val="00EC5FAC"/>
    <w:rsid w:val="00EC6E79"/>
    <w:rsid w:val="00EC7771"/>
    <w:rsid w:val="00ED0C7D"/>
    <w:rsid w:val="00ED1320"/>
    <w:rsid w:val="00ED13BE"/>
    <w:rsid w:val="00ED2EF5"/>
    <w:rsid w:val="00ED4657"/>
    <w:rsid w:val="00ED65AC"/>
    <w:rsid w:val="00EE1ED2"/>
    <w:rsid w:val="00EE4D51"/>
    <w:rsid w:val="00EE6CB2"/>
    <w:rsid w:val="00EE7CD1"/>
    <w:rsid w:val="00EF0058"/>
    <w:rsid w:val="00EF49E4"/>
    <w:rsid w:val="00EF4DCA"/>
    <w:rsid w:val="00EF4EB2"/>
    <w:rsid w:val="00EF62B5"/>
    <w:rsid w:val="00F008C6"/>
    <w:rsid w:val="00F01909"/>
    <w:rsid w:val="00F02E39"/>
    <w:rsid w:val="00F030DB"/>
    <w:rsid w:val="00F048B3"/>
    <w:rsid w:val="00F04AFC"/>
    <w:rsid w:val="00F059E1"/>
    <w:rsid w:val="00F05CBF"/>
    <w:rsid w:val="00F06591"/>
    <w:rsid w:val="00F067FE"/>
    <w:rsid w:val="00F135BE"/>
    <w:rsid w:val="00F147C2"/>
    <w:rsid w:val="00F14D01"/>
    <w:rsid w:val="00F207CB"/>
    <w:rsid w:val="00F20E49"/>
    <w:rsid w:val="00F2185C"/>
    <w:rsid w:val="00F2358E"/>
    <w:rsid w:val="00F237FE"/>
    <w:rsid w:val="00F2412C"/>
    <w:rsid w:val="00F24859"/>
    <w:rsid w:val="00F2631F"/>
    <w:rsid w:val="00F26413"/>
    <w:rsid w:val="00F26764"/>
    <w:rsid w:val="00F26839"/>
    <w:rsid w:val="00F27B41"/>
    <w:rsid w:val="00F27F56"/>
    <w:rsid w:val="00F305E2"/>
    <w:rsid w:val="00F31420"/>
    <w:rsid w:val="00F32F2C"/>
    <w:rsid w:val="00F33005"/>
    <w:rsid w:val="00F33F32"/>
    <w:rsid w:val="00F400DB"/>
    <w:rsid w:val="00F40C83"/>
    <w:rsid w:val="00F42D8B"/>
    <w:rsid w:val="00F440E9"/>
    <w:rsid w:val="00F45AAD"/>
    <w:rsid w:val="00F461CB"/>
    <w:rsid w:val="00F47A20"/>
    <w:rsid w:val="00F50298"/>
    <w:rsid w:val="00F50FB8"/>
    <w:rsid w:val="00F51933"/>
    <w:rsid w:val="00F51A61"/>
    <w:rsid w:val="00F52871"/>
    <w:rsid w:val="00F52D4E"/>
    <w:rsid w:val="00F53560"/>
    <w:rsid w:val="00F577DE"/>
    <w:rsid w:val="00F6134D"/>
    <w:rsid w:val="00F61784"/>
    <w:rsid w:val="00F6247B"/>
    <w:rsid w:val="00F63D4C"/>
    <w:rsid w:val="00F63EDC"/>
    <w:rsid w:val="00F6570A"/>
    <w:rsid w:val="00F658E2"/>
    <w:rsid w:val="00F668A3"/>
    <w:rsid w:val="00F66B71"/>
    <w:rsid w:val="00F66BB2"/>
    <w:rsid w:val="00F67CBC"/>
    <w:rsid w:val="00F67E53"/>
    <w:rsid w:val="00F7068C"/>
    <w:rsid w:val="00F723DF"/>
    <w:rsid w:val="00F726BA"/>
    <w:rsid w:val="00F7392C"/>
    <w:rsid w:val="00F7521A"/>
    <w:rsid w:val="00F765D3"/>
    <w:rsid w:val="00F77D9D"/>
    <w:rsid w:val="00F819BA"/>
    <w:rsid w:val="00F8207D"/>
    <w:rsid w:val="00F82B07"/>
    <w:rsid w:val="00F83A05"/>
    <w:rsid w:val="00F83CDF"/>
    <w:rsid w:val="00F85D97"/>
    <w:rsid w:val="00F861A8"/>
    <w:rsid w:val="00F86C02"/>
    <w:rsid w:val="00F90DBE"/>
    <w:rsid w:val="00F9146C"/>
    <w:rsid w:val="00F948C7"/>
    <w:rsid w:val="00F94B21"/>
    <w:rsid w:val="00F957EC"/>
    <w:rsid w:val="00F95C2B"/>
    <w:rsid w:val="00F95E1A"/>
    <w:rsid w:val="00F965D1"/>
    <w:rsid w:val="00F97996"/>
    <w:rsid w:val="00F97C61"/>
    <w:rsid w:val="00FA10DE"/>
    <w:rsid w:val="00FA1487"/>
    <w:rsid w:val="00FA14DC"/>
    <w:rsid w:val="00FA1B9E"/>
    <w:rsid w:val="00FA3EA8"/>
    <w:rsid w:val="00FA58CD"/>
    <w:rsid w:val="00FA6F81"/>
    <w:rsid w:val="00FA7A34"/>
    <w:rsid w:val="00FB0476"/>
    <w:rsid w:val="00FB1328"/>
    <w:rsid w:val="00FB2C3A"/>
    <w:rsid w:val="00FB35F4"/>
    <w:rsid w:val="00FB365B"/>
    <w:rsid w:val="00FB3B5B"/>
    <w:rsid w:val="00FB4AE5"/>
    <w:rsid w:val="00FB6AB6"/>
    <w:rsid w:val="00FC04A7"/>
    <w:rsid w:val="00FC2BE3"/>
    <w:rsid w:val="00FC54D1"/>
    <w:rsid w:val="00FD05F2"/>
    <w:rsid w:val="00FD21FF"/>
    <w:rsid w:val="00FD2E37"/>
    <w:rsid w:val="00FD4EBA"/>
    <w:rsid w:val="00FD5636"/>
    <w:rsid w:val="00FD5FF6"/>
    <w:rsid w:val="00FD6812"/>
    <w:rsid w:val="00FD6AC1"/>
    <w:rsid w:val="00FE0571"/>
    <w:rsid w:val="00FE41CB"/>
    <w:rsid w:val="00FE4DBA"/>
    <w:rsid w:val="00FE4F3B"/>
    <w:rsid w:val="00FE5E08"/>
    <w:rsid w:val="00FE7774"/>
    <w:rsid w:val="00FF2D57"/>
    <w:rsid w:val="00FF68F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7DA40"/>
  <w15:docId w15:val="{86F5B87F-42BF-4B9B-8434-AAC82FDB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rPr>
      <w:rFonts w:eastAsiaTheme="minorEastAsia"/>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paragraph" w:styleId="Titre2">
    <w:name w:val="heading 2"/>
    <w:basedOn w:val="Normal"/>
    <w:next w:val="Normal"/>
    <w:link w:val="Titre2Car"/>
    <w:uiPriority w:val="9"/>
    <w:semiHidden/>
    <w:unhideWhenUsed/>
    <w:qFormat/>
    <w:rsid w:val="00C055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20"/>
      </w:numPr>
      <w:spacing w:before="40"/>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2"/>
      </w:numPr>
      <w:spacing w:before="720" w:after="18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paragraph" w:customStyle="1" w:styleId="Normal1">
    <w:name w:val="Normal1"/>
    <w:rsid w:val="007F5AB7"/>
    <w:pPr>
      <w:spacing w:before="120" w:after="120" w:line="240" w:lineRule="auto"/>
    </w:pPr>
    <w:rPr>
      <w:rFonts w:ascii="Arial" w:eastAsia="Arial" w:hAnsi="Arial" w:cs="Arial"/>
      <w:sz w:val="24"/>
      <w:szCs w:val="24"/>
      <w:lang w:eastAsia="fr-CA"/>
    </w:rPr>
  </w:style>
  <w:style w:type="character" w:customStyle="1" w:styleId="Mentionnonrsolue1">
    <w:name w:val="Mention non résolue1"/>
    <w:basedOn w:val="Policepardfaut"/>
    <w:uiPriority w:val="99"/>
    <w:semiHidden/>
    <w:unhideWhenUsed/>
    <w:rsid w:val="0074541F"/>
    <w:rPr>
      <w:color w:val="605E5C"/>
      <w:shd w:val="clear" w:color="auto" w:fill="E1DFDD"/>
    </w:rPr>
  </w:style>
  <w:style w:type="paragraph" w:styleId="Paragraphedeliste">
    <w:name w:val="List Paragraph"/>
    <w:basedOn w:val="Normal"/>
    <w:uiPriority w:val="34"/>
    <w:qFormat/>
    <w:rsid w:val="008762E2"/>
    <w:pPr>
      <w:spacing w:before="120" w:after="120" w:line="240" w:lineRule="auto"/>
      <w:ind w:left="720"/>
      <w:contextualSpacing/>
    </w:pPr>
    <w:rPr>
      <w:rFonts w:ascii="Arial" w:eastAsiaTheme="minorHAnsi" w:hAnsi="Arial"/>
      <w:sz w:val="24"/>
      <w:lang w:eastAsia="en-US"/>
    </w:rPr>
  </w:style>
  <w:style w:type="paragraph" w:styleId="Listepuces2">
    <w:name w:val="List Bullet 2"/>
    <w:basedOn w:val="Normal"/>
    <w:uiPriority w:val="99"/>
    <w:unhideWhenUsed/>
    <w:qFormat/>
    <w:rsid w:val="00A65200"/>
    <w:pPr>
      <w:numPr>
        <w:numId w:val="24"/>
      </w:numPr>
      <w:contextualSpacing/>
    </w:pPr>
    <w:rPr>
      <w:rFonts w:ascii="Arial" w:eastAsia="Arial" w:hAnsi="Arial" w:cs="Arial"/>
      <w:sz w:val="24"/>
      <w:szCs w:val="24"/>
    </w:rPr>
  </w:style>
  <w:style w:type="character" w:customStyle="1" w:styleId="Titre2Car">
    <w:name w:val="Titre 2 Car"/>
    <w:basedOn w:val="Policepardfaut"/>
    <w:link w:val="Titre2"/>
    <w:uiPriority w:val="9"/>
    <w:semiHidden/>
    <w:rsid w:val="00C05531"/>
    <w:rPr>
      <w:rFonts w:asciiTheme="majorHAnsi" w:eastAsiaTheme="majorEastAsia" w:hAnsiTheme="majorHAnsi" w:cstheme="majorBidi"/>
      <w:color w:val="365F91" w:themeColor="accent1" w:themeShade="BF"/>
      <w:sz w:val="26"/>
      <w:szCs w:val="26"/>
      <w:lang w:eastAsia="fr-CA"/>
    </w:rPr>
  </w:style>
  <w:style w:type="paragraph" w:styleId="Listepuces">
    <w:name w:val="List Bullet"/>
    <w:basedOn w:val="Normal"/>
    <w:uiPriority w:val="99"/>
    <w:unhideWhenUsed/>
    <w:rsid w:val="00C05531"/>
    <w:pPr>
      <w:numPr>
        <w:numId w:val="30"/>
      </w:numPr>
      <w:ind w:left="0" w:firstLine="0"/>
      <w:contextualSpacing/>
    </w:pPr>
    <w:rPr>
      <w:rFonts w:ascii="Cambria" w:eastAsia="Cambria" w:hAnsi="Cambria" w:cs="Cambria"/>
    </w:rPr>
  </w:style>
  <w:style w:type="paragraph" w:styleId="NormalWeb">
    <w:name w:val="Normal (Web)"/>
    <w:basedOn w:val="Normal"/>
    <w:uiPriority w:val="99"/>
    <w:semiHidden/>
    <w:unhideWhenUsed/>
    <w:rsid w:val="004A5A67"/>
    <w:rPr>
      <w:rFonts w:ascii="Times New Roman" w:hAnsi="Times New Roman" w:cs="Times New Roman"/>
      <w:sz w:val="24"/>
      <w:szCs w:val="24"/>
    </w:rPr>
  </w:style>
  <w:style w:type="paragraph" w:customStyle="1" w:styleId="Default">
    <w:name w:val="Default"/>
    <w:rsid w:val="0097592F"/>
    <w:pPr>
      <w:autoSpaceDE w:val="0"/>
      <w:autoSpaceDN w:val="0"/>
      <w:adjustRightInd w:val="0"/>
      <w:spacing w:after="0" w:line="240" w:lineRule="auto"/>
    </w:pPr>
    <w:rPr>
      <w:rFonts w:ascii="Calibri" w:hAnsi="Calibri" w:cs="Calibri"/>
      <w:color w:val="000000"/>
      <w:sz w:val="24"/>
      <w:szCs w:val="24"/>
    </w:rPr>
  </w:style>
  <w:style w:type="paragraph" w:styleId="Citation">
    <w:name w:val="Quote"/>
    <w:basedOn w:val="Normal"/>
    <w:next w:val="Normal"/>
    <w:link w:val="CitationCar"/>
    <w:uiPriority w:val="29"/>
    <w:qFormat/>
    <w:rsid w:val="00884CD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884CD2"/>
    <w:rPr>
      <w:rFonts w:eastAsiaTheme="minorEastAsia"/>
      <w:i/>
      <w:iCs/>
      <w:color w:val="404040" w:themeColor="text1" w:themeTint="BF"/>
      <w:lang w:eastAsia="fr-CA"/>
    </w:rPr>
  </w:style>
  <w:style w:type="paragraph" w:styleId="Sansinterligne">
    <w:name w:val="No Spacing"/>
    <w:uiPriority w:val="1"/>
    <w:qFormat/>
    <w:rsid w:val="00C42E42"/>
    <w:pPr>
      <w:spacing w:after="0" w:line="240" w:lineRule="auto"/>
    </w:pPr>
    <w:rPr>
      <w:rFonts w:eastAsiaTheme="minorEastAsia"/>
      <w:lang w:eastAsia="fr-CA"/>
    </w:rPr>
  </w:style>
  <w:style w:type="character" w:styleId="Lienhypertextesuivivisit">
    <w:name w:val="FollowedHyperlink"/>
    <w:basedOn w:val="Policepardfaut"/>
    <w:uiPriority w:val="99"/>
    <w:semiHidden/>
    <w:unhideWhenUsed/>
    <w:rsid w:val="00D34BF8"/>
    <w:rPr>
      <w:color w:val="800080" w:themeColor="followedHyperlink"/>
      <w:u w:val="single"/>
    </w:rPr>
  </w:style>
  <w:style w:type="character" w:styleId="Marquedecommentaire">
    <w:name w:val="annotation reference"/>
    <w:basedOn w:val="Policepardfaut"/>
    <w:uiPriority w:val="99"/>
    <w:semiHidden/>
    <w:unhideWhenUsed/>
    <w:rsid w:val="00C35E5E"/>
    <w:rPr>
      <w:sz w:val="16"/>
      <w:szCs w:val="16"/>
    </w:rPr>
  </w:style>
  <w:style w:type="paragraph" w:styleId="Commentaire">
    <w:name w:val="annotation text"/>
    <w:basedOn w:val="Normal"/>
    <w:link w:val="CommentaireCar"/>
    <w:uiPriority w:val="99"/>
    <w:semiHidden/>
    <w:unhideWhenUsed/>
    <w:rsid w:val="00C35E5E"/>
    <w:pPr>
      <w:spacing w:line="240" w:lineRule="auto"/>
    </w:pPr>
    <w:rPr>
      <w:sz w:val="20"/>
      <w:szCs w:val="20"/>
    </w:rPr>
  </w:style>
  <w:style w:type="character" w:customStyle="1" w:styleId="CommentaireCar">
    <w:name w:val="Commentaire Car"/>
    <w:basedOn w:val="Policepardfaut"/>
    <w:link w:val="Commentaire"/>
    <w:uiPriority w:val="99"/>
    <w:semiHidden/>
    <w:rsid w:val="00C35E5E"/>
    <w:rPr>
      <w:rFonts w:eastAsiaTheme="minorEastAsia"/>
      <w:sz w:val="20"/>
      <w:szCs w:val="20"/>
      <w:lang w:eastAsia="fr-CA"/>
    </w:rPr>
  </w:style>
  <w:style w:type="paragraph" w:styleId="Objetducommentaire">
    <w:name w:val="annotation subject"/>
    <w:basedOn w:val="Commentaire"/>
    <w:next w:val="Commentaire"/>
    <w:link w:val="ObjetducommentaireCar"/>
    <w:uiPriority w:val="99"/>
    <w:semiHidden/>
    <w:unhideWhenUsed/>
    <w:rsid w:val="00C35E5E"/>
    <w:rPr>
      <w:b/>
      <w:bCs/>
    </w:rPr>
  </w:style>
  <w:style w:type="character" w:customStyle="1" w:styleId="ObjetducommentaireCar">
    <w:name w:val="Objet du commentaire Car"/>
    <w:basedOn w:val="CommentaireCar"/>
    <w:link w:val="Objetducommentaire"/>
    <w:uiPriority w:val="99"/>
    <w:semiHidden/>
    <w:rsid w:val="00C35E5E"/>
    <w:rPr>
      <w:rFonts w:eastAsiaTheme="minorEastAsia"/>
      <w:b/>
      <w:bCs/>
      <w:sz w:val="20"/>
      <w:szCs w:val="20"/>
      <w:lang w:eastAsia="fr-CA"/>
    </w:rPr>
  </w:style>
  <w:style w:type="character" w:styleId="Mentionnonrsolue">
    <w:name w:val="Unresolved Mention"/>
    <w:basedOn w:val="Policepardfaut"/>
    <w:uiPriority w:val="99"/>
    <w:semiHidden/>
    <w:unhideWhenUsed/>
    <w:rsid w:val="00373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39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tect.checkpoint.com/v2/r03/___https://www.facebook.com/ParoisseSPJE/___.YzFjOnRyaWJ1bmFsYWRtaW5pc3RyYXRpZmR1dHJhdmFpbHRhdDpjOm86ZTc4ZDEwN2ZkMjMyYjcwYzY3NzRmN2U1YzdjZmEwNmM6NzphMDkzOjg2NDJhY2FlMDY5NmZmMDUyNGViMmE1ZjQxNTA5ZWFkNjVjYzcxMmRjODQ1ZjExNDc0ZDc0MGVlZDk3Y2M4NDM6cDpUOk4" TargetMode="External"/><Relationship Id="rId18" Type="http://schemas.openxmlformats.org/officeDocument/2006/relationships/hyperlink" Target="https://b2cvilledequebec.b2clogin.com/70fda756-cc0c-4eed-8920-07d8f7bd37a8/b2c_1_signupsignin/oauth2/v2.0/authorize?client_id=a0ec3292-451e-4a54-92bb-62c555750251&amp;redirect_uri=https%3A%2F%2Fespace-citoyen.ville.quebec.qc.ca%2Fsignin-aad-b2c_1&amp;response_type=code%20id_token&amp;scope=openid&amp;state=OpenIdConnect.AuthenticationProperties%3Dkzz4HlL1W6_XPimef2sJ-ixJD7n3TRpVHhw6TQrVb8tMega4umPul-vqh3YVCS2Ko7FO8JtiuhjGWC2y6qThtGawWK1z9umPOFxqpoqcFS-54F2WdqQETCDJkbt3cCv3uRUSBauG-Y1lbu-DnOtWp5esCmcYRdgufnWx66Go7AmYn81MB_oMtMUT5TBp7ktiWpAw2u2GJygNI-yA0msbZ8IiKp8bwvbMomil5dRO6SBK0BJWgr7sGKfIxMilZzU9xduTJSjtA8lK_O_BIZdc_FlPyHNnffbHc0cijC-mDzXf5fwAZgHCvUFs5zLM9VCMQVMGoJ5i1ZxXsetgLVrkt02g3if0ymo7elTfZvIbiZynJzJUnv_j0mzA6E1Z2MW3XKyAcUIaouM7u3nWyL8UcEqpPHiL2yk-3Ja6TzISv_h7YWeqMJXXyMfz9ph8wFUDAXwazquy4_I5Y0duTC9zsXPyIVYz880r7puBpRHNd2j2iqze4nfKHeW-Ho-H9i6VGnSjSwaU4Rakd4WqK-wqHfub6Z80g76hK8utYyPJjt01ztJt2a5dKqDMzOJIRNPeSAWOoQXXFwF7YnBn5sOR13CoEuHY8VP6rahbg0gpSJs8-pMdZm7l-THObMObT-NyciNM1QfGHcpASahhlcj0o1PStt6tWNbqJLT_WMFyQ38&amp;response_mode=form_post&amp;nonce=639262184689743495.NjAwMTAwZGMtMmY0NS00MWJiLTgyYjAtZjUyM2IzMjk5NzliZmIxYzEwYWQtMGJhMy00YTBiLTlhZmItM2E3MTM4ZjA4Yjg0&amp;ui_locales=fr-FR&amp;x-client-SKU=ID_NET472&amp;x-client-ver=8.19.2.0" TargetMode="External"/><Relationship Id="rId26" Type="http://schemas.openxmlformats.org/officeDocument/2006/relationships/image" Target="media/image3.png"/><Relationship Id="rId39" Type="http://schemas.openxmlformats.org/officeDocument/2006/relationships/image" Target="media/image16.png"/><Relationship Id="rId21" Type="http://schemas.openxmlformats.org/officeDocument/2006/relationships/hyperlink" Target="https://www.facebook.com/ParoisseSPJE/"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ille.quebec.qc.ca/apropos/espace-presse/actualites/actualite.aspx?IdActualite=3163"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tect.checkpoint.com/v2/r03/___https://www.facebook.com/TableConcertationVeloQc/___.YzFjOnRyaWJ1bmFsYWRtaW5pc3RyYXRpZmR1dHJhdmFpbHRhdDpjOm86ZTc4ZDEwN2ZkMjMyYjcwYzY3NzRmN2U1YzdjZmEwNmM6NzoxOWNkOmE1NmRkNWUyYTkyNWVlNWRjNDlhZjM0NzBjN2EzYTE0ZjJmZTEyMjNmOWIzY2RiNWU2M2VlMzczNWEwNzhjNTg6cDpUOk4" TargetMode="External"/><Relationship Id="rId24" Type="http://schemas.openxmlformats.org/officeDocument/2006/relationships/image" Target="media/image1.pn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5" Type="http://schemas.openxmlformats.org/officeDocument/2006/relationships/numbering" Target="numbering.xml"/><Relationship Id="rId15" Type="http://schemas.openxmlformats.org/officeDocument/2006/relationships/hyperlink" Target="https://www.ville.quebec.qc.ca/apropos/planification-orientations/amenagement_urbain/ppu/ppu_belvedere/index.aspx" TargetMode="External"/><Relationship Id="rId23" Type="http://schemas.openxmlformats.org/officeDocument/2006/relationships/hyperlink" Target="https://www.ville.quebec.qc.ca/apropos/planification-orientations/amenagement_urbain/ppu/ppu_belvedere/index.aspx"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61" Type="http://schemas.openxmlformats.org/officeDocument/2006/relationships/image" Target="media/image38.png"/><Relationship Id="rId10" Type="http://schemas.openxmlformats.org/officeDocument/2006/relationships/endnotes" Target="endnotes.xml"/><Relationship Id="rId19" Type="http://schemas.openxmlformats.org/officeDocument/2006/relationships/hyperlink" Target="https://www.facebook.com/TableConcertationVeloQc/" TargetMode="Externa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r03/___https://espacesaintsacrement.ca/___.YzFjOnRyaWJ1bmFsYWRtaW5pc3RyYXRpZmR1dHJhdmFpbHRhdDpjOm86ZTc4ZDEwN2ZkMjMyYjcwYzY3NzRmN2U1YzdjZmEwNmM6Nzo0YmFkOjU4ZTkwNjUwZjQ4Y2Y3NzI4ZjljMDAxZjIzYmRkZGFlMTc4ZTIwZjExN2Y1NmMxNDhmNTc2YjgzYWFjNGE0ZjI6cDpUOk4" TargetMode="External"/><Relationship Id="rId22" Type="http://schemas.openxmlformats.org/officeDocument/2006/relationships/hyperlink" Target="https://espacesaintsacrement.ca/"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protect.checkpoint.com/v2/r03/___https://clss.qc.ca/___.YzFjOnRyaWJ1bmFsYWRtaW5pc3RyYXRpZmR1dHJhdmFpbHRhdDpjOm86ZTc4ZDEwN2ZkMjMyYjcwYzY3NzRmN2U1YzdjZmEwNmM6NzpkYTc4OjI1NjI2MDc0ZWI0ZjUxZTc1NjliOTNiNDY2MWVlOTY4NmI1OTk5NWQxMDQxZjIyOWJjMmZjZmQ5OTE2ZmM0ZTY6cDpUOk4" TargetMode="External"/><Relationship Id="rId17" Type="http://schemas.openxmlformats.org/officeDocument/2006/relationships/hyperlink" Target="https://tramcite.info/fr/avis-de-travaux" TargetMode="External"/><Relationship Id="rId25" Type="http://schemas.openxmlformats.org/officeDocument/2006/relationships/image" Target="media/image2.pn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yperlink" Target="https://clss.qc.ca/"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2e817071b220ac6ccaa1445f760b9c5d">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0bb76e1929ac8dc9c2cf9dd2610e3c79"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FE3CC9-46E8-4931-B928-80CC20A81B96}">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customXml/itemProps2.xml><?xml version="1.0" encoding="utf-8"?>
<ds:datastoreItem xmlns:ds="http://schemas.openxmlformats.org/officeDocument/2006/customXml" ds:itemID="{969EBEC1-974D-41B2-9DE9-20D1F83E5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E9ACD4-21E0-49D2-804F-BE265632D87D}">
  <ds:schemaRefs>
    <ds:schemaRef ds:uri="http://schemas.openxmlformats.org/officeDocument/2006/bibliography"/>
  </ds:schemaRefs>
</ds:datastoreItem>
</file>

<file path=customXml/itemProps4.xml><?xml version="1.0" encoding="utf-8"?>
<ds:datastoreItem xmlns:ds="http://schemas.openxmlformats.org/officeDocument/2006/customXml" ds:itemID="{EBAF4E4C-AA31-4FF6-B57C-7C455E9B1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41</Pages>
  <Words>5233</Words>
  <Characters>28784</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33950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Marie-Josée Pruneau</dc:creator>
  <cp:lastModifiedBy>Baitiche, Rayane (RCC-ICI)</cp:lastModifiedBy>
  <cp:revision>4</cp:revision>
  <dcterms:created xsi:type="dcterms:W3CDTF">2026-09-28T18:55:00Z</dcterms:created>
  <dcterms:modified xsi:type="dcterms:W3CDTF">2026-09-28T20:31:00Z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docLang">
    <vt:lpwstr>fr</vt:lpwstr>
  </property>
  <property fmtid="{D5CDD505-2E9C-101B-9397-08002B2CF9AE}" pid="5" name="MSIP_Label_7e13e095-a655-4bcf-883b-b451163071ed_Enabled">
    <vt:lpwstr>true</vt:lpwstr>
  </property>
  <property fmtid="{D5CDD505-2E9C-101B-9397-08002B2CF9AE}" pid="6" name="MSIP_Label_7e13e095-a655-4bcf-883b-b451163071ed_SetDate">
    <vt:lpwstr>2026-09-28T18:55:30Z</vt:lpwstr>
  </property>
  <property fmtid="{D5CDD505-2E9C-101B-9397-08002B2CF9AE}" pid="7" name="MSIP_Label_7e13e095-a655-4bcf-883b-b451163071ed_Method">
    <vt:lpwstr>Privileged</vt:lpwstr>
  </property>
  <property fmtid="{D5CDD505-2E9C-101B-9397-08002B2CF9AE}" pid="8" name="MSIP_Label_7e13e095-a655-4bcf-883b-b451163071ed_Name">
    <vt:lpwstr>Prive</vt:lpwstr>
  </property>
  <property fmtid="{D5CDD505-2E9C-101B-9397-08002B2CF9AE}" pid="9" name="MSIP_Label_7e13e095-a655-4bcf-883b-b451163071ed_SiteId">
    <vt:lpwstr>3ecdfcdc-6f8a-4096-993b-0c88df302d67</vt:lpwstr>
  </property>
  <property fmtid="{D5CDD505-2E9C-101B-9397-08002B2CF9AE}" pid="10" name="MSIP_Label_7e13e095-a655-4bcf-883b-b451163071ed_ActionId">
    <vt:lpwstr>0d59d688-bfd6-4d13-b4c6-afb067d96f65</vt:lpwstr>
  </property>
  <property fmtid="{D5CDD505-2E9C-101B-9397-08002B2CF9AE}" pid="11" name="MSIP_Label_7e13e095-a655-4bcf-883b-b451163071ed_ContentBits">
    <vt:lpwstr>0</vt:lpwstr>
  </property>
  <property fmtid="{D5CDD505-2E9C-101B-9397-08002B2CF9AE}" pid="12" name="MSIP_Label_7e13e095-a655-4bcf-883b-b451163071ed_Tag">
    <vt:lpwstr>10, 0, 1, 1</vt:lpwstr>
  </property>
</Properties>
</file>